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2504" w14:textId="77777777" w:rsidR="00A37072" w:rsidRDefault="00D9246C" w:rsidP="00D9246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Приложение 1.</w:t>
      </w:r>
    </w:p>
    <w:p w14:paraId="4952B53D" w14:textId="77777777" w:rsidR="00D9246C" w:rsidRDefault="00D9246C" w:rsidP="00D9246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к письму МОНМ РК </w:t>
      </w:r>
    </w:p>
    <w:p w14:paraId="04FFB423" w14:textId="77777777" w:rsidR="00D9246C" w:rsidRDefault="00D9246C" w:rsidP="00D9246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от___10.2023 №_______</w:t>
      </w:r>
    </w:p>
    <w:p w14:paraId="60AE676C" w14:textId="77777777" w:rsidR="00D9246C" w:rsidRDefault="00D9246C" w:rsidP="00D9246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DC289BB" w14:textId="77777777" w:rsidR="00397663" w:rsidRPr="00397663" w:rsidRDefault="00397663" w:rsidP="003976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Проведение тематических н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едел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ь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функциональной грамотности 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в общеобразовательных организациях Республики Крым</w:t>
      </w:r>
    </w:p>
    <w:p w14:paraId="4B2A8933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9DE4132" w14:textId="77777777" w:rsid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7519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 указывает на формирование функциональной грамотности обучающихся как на актуальную задачу, стоящую перед российским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и определяет ее как</w:t>
      </w:r>
      <w:r w:rsidRPr="00475195">
        <w:rPr>
          <w:rFonts w:ascii="Times New Roman" w:hAnsi="Times New Roman" w:cs="Times New Roman"/>
          <w:sz w:val="28"/>
          <w:szCs w:val="28"/>
        </w:rPr>
        <w:t xml:space="preserve"> «способность решать учебные задачи и жизненные проблемные ситуации на основе сформированных предметных, метапредметных и универсальных способов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77E293" w14:textId="77777777" w:rsid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Универсальные учебные де</w:t>
      </w:r>
      <w:r w:rsidR="009D59A6">
        <w:rPr>
          <w:rFonts w:ascii="Times New Roman" w:hAnsi="Times New Roman" w:cs="Times New Roman"/>
          <w:bCs/>
          <w:iCs/>
          <w:sz w:val="28"/>
          <w:szCs w:val="28"/>
        </w:rPr>
        <w:t>йствия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входят в м</w:t>
      </w:r>
      <w:r w:rsidR="009D59A6">
        <w:rPr>
          <w:rFonts w:ascii="Times New Roman" w:hAnsi="Times New Roman" w:cs="Times New Roman"/>
          <w:bCs/>
          <w:iCs/>
          <w:sz w:val="28"/>
          <w:szCs w:val="28"/>
        </w:rPr>
        <w:t>етапредметные результаты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E792F">
        <w:rPr>
          <w:rFonts w:ascii="Times New Roman" w:hAnsi="Times New Roman" w:cs="Times New Roman"/>
          <w:bCs/>
          <w:iCs/>
          <w:sz w:val="28"/>
          <w:szCs w:val="28"/>
        </w:rPr>
        <w:t>п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 </w:t>
      </w:r>
      <w:r w:rsidR="009D59A6">
        <w:rPr>
          <w:rFonts w:ascii="Times New Roman" w:hAnsi="Times New Roman" w:cs="Times New Roman"/>
          <w:bCs/>
          <w:iCs/>
          <w:sz w:val="28"/>
          <w:szCs w:val="28"/>
        </w:rPr>
        <w:t xml:space="preserve">овладению </w:t>
      </w:r>
      <w:r w:rsidR="00CE792F">
        <w:rPr>
          <w:rFonts w:ascii="Times New Roman" w:hAnsi="Times New Roman" w:cs="Times New Roman"/>
          <w:bCs/>
          <w:iCs/>
          <w:sz w:val="28"/>
          <w:szCs w:val="28"/>
        </w:rPr>
        <w:t>которым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>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можно су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дить об уровне сформированности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 у школьников</w:t>
      </w:r>
      <w:r w:rsidR="00CE792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783BD8D9" w14:textId="77777777" w:rsidR="00CE792F" w:rsidRDefault="00CE792F" w:rsidP="00CE79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AFAE68F" w14:textId="77777777" w:rsidR="00CE792F" w:rsidRPr="00CE792F" w:rsidRDefault="00CE792F" w:rsidP="00CE79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792F">
        <w:rPr>
          <w:rFonts w:ascii="Times New Roman" w:hAnsi="Times New Roman" w:cs="Times New Roman"/>
          <w:b/>
          <w:bCs/>
          <w:iCs/>
          <w:sz w:val="28"/>
          <w:szCs w:val="28"/>
        </w:rPr>
        <w:t>Соотношение метапредметных результатов и компонентов</w:t>
      </w:r>
    </w:p>
    <w:p w14:paraId="766BBAD0" w14:textId="77777777" w:rsidR="00CE792F" w:rsidRDefault="00CE792F" w:rsidP="00CE79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792F">
        <w:rPr>
          <w:rFonts w:ascii="Times New Roman" w:hAnsi="Times New Roman" w:cs="Times New Roman"/>
          <w:b/>
          <w:bCs/>
          <w:iCs/>
          <w:sz w:val="28"/>
          <w:szCs w:val="28"/>
        </w:rPr>
        <w:t>функциональной грамотности во ФГОС</w:t>
      </w:r>
      <w:r w:rsidR="0051176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E792F">
        <w:rPr>
          <w:rFonts w:ascii="Times New Roman" w:hAnsi="Times New Roman" w:cs="Times New Roman"/>
          <w:b/>
          <w:bCs/>
          <w:iCs/>
          <w:sz w:val="28"/>
          <w:szCs w:val="28"/>
        </w:rPr>
        <w:t>ООО</w:t>
      </w:r>
    </w:p>
    <w:p w14:paraId="1DEAA69D" w14:textId="77777777" w:rsidR="00B175BC" w:rsidRPr="00CE792F" w:rsidRDefault="00B175BC" w:rsidP="00CE79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366"/>
        <w:gridCol w:w="1979"/>
      </w:tblGrid>
      <w:tr w:rsidR="00CE792F" w14:paraId="4A00158E" w14:textId="77777777" w:rsidTr="00511769">
        <w:tc>
          <w:tcPr>
            <w:tcW w:w="7366" w:type="dxa"/>
          </w:tcPr>
          <w:p w14:paraId="4E06A1FC" w14:textId="77777777" w:rsidR="00CE792F" w:rsidRPr="00CE792F" w:rsidRDefault="00CE792F" w:rsidP="00CE792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979" w:type="dxa"/>
          </w:tcPr>
          <w:p w14:paraId="6F812F4A" w14:textId="77777777" w:rsidR="00CE792F" w:rsidRPr="00CE792F" w:rsidRDefault="00CE792F" w:rsidP="00CE792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Компонент ФГ</w:t>
            </w:r>
          </w:p>
        </w:tc>
      </w:tr>
      <w:tr w:rsidR="00CE792F" w14:paraId="5C175FFA" w14:textId="77777777" w:rsidTr="00D77E9B">
        <w:trPr>
          <w:trHeight w:val="321"/>
        </w:trPr>
        <w:tc>
          <w:tcPr>
            <w:tcW w:w="9345" w:type="dxa"/>
            <w:gridSpan w:val="2"/>
          </w:tcPr>
          <w:p w14:paraId="0047C32E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Познавательные УУД</w:t>
            </w:r>
          </w:p>
        </w:tc>
      </w:tr>
      <w:tr w:rsidR="00CE792F" w14:paraId="2504C4E9" w14:textId="77777777" w:rsidTr="00511769">
        <w:tc>
          <w:tcPr>
            <w:tcW w:w="7366" w:type="dxa"/>
          </w:tcPr>
          <w:p w14:paraId="07C9D05E" w14:textId="77777777" w:rsidR="00CE792F" w:rsidRPr="00D77E9B" w:rsidRDefault="00CE792F" w:rsidP="00CE792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Базовые логические действия</w:t>
            </w:r>
          </w:p>
          <w:p w14:paraId="644B6024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3AB4358C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выявлять и характеризовать существенные признаки объектов (явлений);</w:t>
            </w:r>
          </w:p>
          <w:p w14:paraId="2E7707FD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устанавливать существенный признак классификации, основания для обобщения и сравнения, критерии проводимого анализа;</w:t>
            </w:r>
          </w:p>
          <w:p w14:paraId="277A3D5E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 учетом предложенной задачи выявлять закономерности и противоречия в рассматриваемых фактах, данных и наблюдениях;</w:t>
            </w:r>
          </w:p>
          <w:p w14:paraId="17910B6E" w14:textId="77777777" w:rsidR="00D77E9B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– предлагать критерии для выявления закономерностей и противоречий; </w:t>
            </w:r>
          </w:p>
          <w:p w14:paraId="32702AFE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выявлять дефициты информации, данных, необходимых для решения поставленной задачи;</w:t>
            </w:r>
          </w:p>
          <w:p w14:paraId="142E1650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выявлять причинно-следственные связи при изучении явлений и процессов;</w:t>
            </w:r>
          </w:p>
          <w:p w14:paraId="471AABD7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делать выводы с использованием дедуктивных и индуктивных умозаключений, умозаключений по аналогии, формулировать гипотезы о взаимосвязях;</w:t>
            </w:r>
          </w:p>
          <w:p w14:paraId="653F3A75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критериев.</w:t>
            </w:r>
          </w:p>
        </w:tc>
        <w:tc>
          <w:tcPr>
            <w:tcW w:w="1979" w:type="dxa"/>
          </w:tcPr>
          <w:p w14:paraId="45B29529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Математическая</w:t>
            </w:r>
          </w:p>
          <w:p w14:paraId="6F112CFE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</w:p>
          <w:p w14:paraId="00F80A15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Естественнонаучная</w:t>
            </w:r>
          </w:p>
          <w:p w14:paraId="46A77A35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</w:p>
          <w:p w14:paraId="22080E09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Финансовая</w:t>
            </w:r>
          </w:p>
          <w:p w14:paraId="2A0F38DA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</w:p>
        </w:tc>
      </w:tr>
      <w:tr w:rsidR="00CE792F" w14:paraId="543622C9" w14:textId="77777777" w:rsidTr="00511769">
        <w:tc>
          <w:tcPr>
            <w:tcW w:w="7366" w:type="dxa"/>
          </w:tcPr>
          <w:p w14:paraId="4302DD96" w14:textId="77777777" w:rsid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Базовые исследовательские действия</w:t>
            </w: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5FFB8D25" w14:textId="77777777" w:rsidR="00CE792F" w:rsidRPr="00CE792F" w:rsidRDefault="00CE792F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5062B37C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использовать вопросы как исследовательский инструмент познания;</w:t>
            </w:r>
          </w:p>
          <w:p w14:paraId="758C7D3A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14:paraId="29AD0A77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– формировать гипотезу об истинности собственных суждений и суждений других, аргументировать свою позицию, мнение;</w:t>
            </w:r>
          </w:p>
          <w:p w14:paraId="6E773C63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следственных связей и зависимостей объектов между собой;</w:t>
            </w:r>
          </w:p>
          <w:p w14:paraId="6F5494E7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оценивать на применимость и достоверность информации, полученной в ходе исследования (эксперимента);</w:t>
            </w:r>
          </w:p>
          <w:p w14:paraId="1AE15456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      </w:r>
          </w:p>
          <w:p w14:paraId="516D28CE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</w:t>
            </w:r>
          </w:p>
        </w:tc>
        <w:tc>
          <w:tcPr>
            <w:tcW w:w="1979" w:type="dxa"/>
          </w:tcPr>
          <w:p w14:paraId="63C33E33" w14:textId="77777777" w:rsidR="00CE792F" w:rsidRPr="00CE792F" w:rsidRDefault="00511769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Естественнонаучная </w:t>
            </w:r>
            <w:r w:rsidR="00CE792F"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</w:p>
        </w:tc>
      </w:tr>
      <w:tr w:rsidR="00CE792F" w14:paraId="0D2BC5E8" w14:textId="77777777" w:rsidTr="00511769">
        <w:tc>
          <w:tcPr>
            <w:tcW w:w="7366" w:type="dxa"/>
          </w:tcPr>
          <w:p w14:paraId="3BE16751" w14:textId="77777777" w:rsidR="00CE792F" w:rsidRPr="00D77E9B" w:rsidRDefault="00CE792F" w:rsidP="00CE792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Работа с информацией</w:t>
            </w:r>
          </w:p>
          <w:p w14:paraId="51455049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6B25F3C2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– применять различные методы, инструменты и запросы при поиске и 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отборе информации или данных из </w:t>
            </w: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источников с учетом предложенной учебной задачи и заданных критериев;</w:t>
            </w:r>
          </w:p>
          <w:p w14:paraId="2A054141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выбирать, анализировать, систематизировать и интерпретировать ин</w:t>
            </w:r>
            <w:r w:rsid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формацию различных видов и форм </w:t>
            </w: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представления;</w:t>
            </w:r>
          </w:p>
          <w:p w14:paraId="26A5241F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– находить сходные аргументы (подтверждающие или опровергающие одну и </w:t>
            </w:r>
            <w:r w:rsid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ту же идею, версию) в различных </w:t>
            </w: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информационных источниках;</w:t>
            </w:r>
          </w:p>
          <w:p w14:paraId="28677402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самостоятельно выбирать оптимальную форму представления информации и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иллюстрировать решаемые задачи </w:t>
            </w: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несложными схемами, диаграммами, иной графикой и их комбинациями;</w:t>
            </w:r>
          </w:p>
          <w:p w14:paraId="23DA33CA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оценивать надежность информации по критериям, предложенны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 педагогическим работником или </w:t>
            </w: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сформулированным самостоятельно;</w:t>
            </w:r>
          </w:p>
          <w:p w14:paraId="050195AB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79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эффективно запоминать и систематизировать информацию</w:t>
            </w:r>
          </w:p>
        </w:tc>
        <w:tc>
          <w:tcPr>
            <w:tcW w:w="1979" w:type="dxa"/>
          </w:tcPr>
          <w:p w14:paraId="28D766F6" w14:textId="77777777" w:rsidR="00CE792F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Читательская </w:t>
            </w:r>
            <w:r w:rsidR="00CE792F"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AF49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стественно-научная грамотность, </w:t>
            </w:r>
            <w:r w:rsidR="00AF49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реативное мышление</w:t>
            </w:r>
          </w:p>
          <w:p w14:paraId="6A95BACA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E792F" w14:paraId="06BDB1AE" w14:textId="77777777" w:rsidTr="00511769">
        <w:tc>
          <w:tcPr>
            <w:tcW w:w="7366" w:type="dxa"/>
          </w:tcPr>
          <w:p w14:paraId="635405AF" w14:textId="77777777" w:rsidR="00CE792F" w:rsidRPr="00D77E9B" w:rsidRDefault="00D77E9B" w:rsidP="00CE792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Коммуникативные УУД</w:t>
            </w:r>
          </w:p>
        </w:tc>
        <w:tc>
          <w:tcPr>
            <w:tcW w:w="1979" w:type="dxa"/>
          </w:tcPr>
          <w:p w14:paraId="296AF174" w14:textId="77777777" w:rsidR="00CE792F" w:rsidRPr="00CE792F" w:rsidRDefault="00CE792F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77E9B" w14:paraId="4848957A" w14:textId="77777777" w:rsidTr="00511769">
        <w:tc>
          <w:tcPr>
            <w:tcW w:w="7366" w:type="dxa"/>
          </w:tcPr>
          <w:p w14:paraId="36561F14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Общение</w:t>
            </w:r>
          </w:p>
          <w:p w14:paraId="20F304F4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2611D172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воспринимать и формулировать суждения, выражать эмоции в соответствии с целями и условиями общения;</w:t>
            </w:r>
          </w:p>
          <w:p w14:paraId="149CBCDC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выражать себя (свою точку зрения) в устных и письменных текстах;</w:t>
            </w:r>
          </w:p>
          <w:p w14:paraId="5C061179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распознавать невербальные средства общения, понимать значение социальн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ых знаков, знать и распознавать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предпосылки конфликтных ситуаций и смягчать конфликты, вести переговоры;</w:t>
            </w:r>
          </w:p>
          <w:p w14:paraId="6FD928B8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понимать намерения других, проявлять уважительное отношение к собеседнику и в корре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ктной форме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формулировать свои возражения;</w:t>
            </w:r>
          </w:p>
          <w:p w14:paraId="78FC0BE8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 ходе диалога и (или) дискуссии задавать вопросы по существу обсуж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даемой темы и высказывать идеи,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нацеленные на решение задачи и поддержание благожелательности общения;</w:t>
            </w:r>
          </w:p>
          <w:p w14:paraId="7861C73A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сопоставлять свои суждения с суждениями других участников диалога, 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бнаруживать различие и сходство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позиций; – публично представлять результаты выполненного опыта (эксперимента, исследования, проекта);</w:t>
            </w:r>
          </w:p>
          <w:p w14:paraId="5A24F753" w14:textId="77777777" w:rsidR="00D77E9B" w:rsidRPr="00CE792F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самостоятельно выбирать формат выступления с учетом задач презентации и особенностей аудито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рии и в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соответствии с ним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составлять устные и письменные тексты с использованием иллюстративных материалов</w:t>
            </w:r>
          </w:p>
        </w:tc>
        <w:tc>
          <w:tcPr>
            <w:tcW w:w="1979" w:type="dxa"/>
          </w:tcPr>
          <w:p w14:paraId="573123B6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Глобальные</w:t>
            </w:r>
          </w:p>
          <w:p w14:paraId="1333E0ED" w14:textId="77777777" w:rsidR="00D77E9B" w:rsidRPr="00CE792F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компетенции</w:t>
            </w:r>
          </w:p>
        </w:tc>
      </w:tr>
      <w:tr w:rsidR="00D77E9B" w14:paraId="38B786A0" w14:textId="77777777" w:rsidTr="00511769">
        <w:tc>
          <w:tcPr>
            <w:tcW w:w="7366" w:type="dxa"/>
          </w:tcPr>
          <w:p w14:paraId="239B37B3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Совместная деятельность</w:t>
            </w:r>
          </w:p>
          <w:p w14:paraId="14B4815B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6BD343CB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понимать и использовать преимущества командной и индивидуальной работы при решении конкретной проблемы,</w:t>
            </w:r>
          </w:p>
          <w:p w14:paraId="22DCA461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обосновывать необходимость применения групповых форм взаимодействия при решении поставленной задачи;</w:t>
            </w:r>
          </w:p>
          <w:p w14:paraId="059AEACB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принимать цель совместной деятельности, коллективно строить действия по ее достижению: распределять роли,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договариваться, обсуждать процесс и результат совместной работы;</w:t>
            </w:r>
          </w:p>
          <w:p w14:paraId="232E2126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уметь обобщать мнения нескольких людей, проявлять готовность руководить, выполнять поручения, подчиняться;</w:t>
            </w:r>
          </w:p>
          <w:p w14:paraId="3BBA7982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планировать организацию совместной работы, определять свою роль (с учетом предп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очтений и возможностей всех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участников взаимодействия), распределять задачи между членами команды, участв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овать в групповых формах работы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(обсуждения, обмен мнениями, мозговые штурмы и иные);</w:t>
            </w:r>
          </w:p>
          <w:p w14:paraId="7BD44DBC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выполнять свою часть работы, достигать качественного результата по своему на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правлению и координировать свои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действия с другими членами команды;</w:t>
            </w:r>
          </w:p>
          <w:p w14:paraId="1AB71983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оценивать качество своего вклада в общий продукт по критериям, самостоятель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но сформулированным участниками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взаимодействия;</w:t>
            </w:r>
          </w:p>
          <w:p w14:paraId="7D5A85EF" w14:textId="77777777" w:rsidR="00D77E9B" w:rsidRPr="00CE792F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сравнивать результаты с исходной задачей и вклад каждого члена команды в до</w:t>
            </w:r>
            <w:r w:rsidR="00CF24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стижение результатов, разделять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сферу ответственности и проявлять готовность к предоставлению отчета перед группой</w:t>
            </w:r>
          </w:p>
        </w:tc>
        <w:tc>
          <w:tcPr>
            <w:tcW w:w="1979" w:type="dxa"/>
          </w:tcPr>
          <w:p w14:paraId="14D12FBE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Читательская</w:t>
            </w:r>
          </w:p>
          <w:p w14:paraId="382140B3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</w:p>
          <w:p w14:paraId="6EBBE11A" w14:textId="77777777" w:rsidR="00D77E9B" w:rsidRPr="00CE792F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Креативное мышление</w:t>
            </w:r>
          </w:p>
        </w:tc>
      </w:tr>
      <w:tr w:rsidR="00D77E9B" w14:paraId="5C7056E6" w14:textId="77777777" w:rsidTr="00511769">
        <w:tc>
          <w:tcPr>
            <w:tcW w:w="7366" w:type="dxa"/>
          </w:tcPr>
          <w:p w14:paraId="73B47C6B" w14:textId="77777777" w:rsidR="00D77E9B" w:rsidRPr="00D77E9B" w:rsidRDefault="00D77E9B" w:rsidP="00CE792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 УУД</w:t>
            </w:r>
          </w:p>
        </w:tc>
        <w:tc>
          <w:tcPr>
            <w:tcW w:w="1979" w:type="dxa"/>
          </w:tcPr>
          <w:p w14:paraId="6E15FBF8" w14:textId="77777777" w:rsidR="00D77E9B" w:rsidRPr="00CE792F" w:rsidRDefault="00D77E9B" w:rsidP="00CE792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77E9B" w14:paraId="7C72D386" w14:textId="77777777" w:rsidTr="00511769">
        <w:tc>
          <w:tcPr>
            <w:tcW w:w="7366" w:type="dxa"/>
          </w:tcPr>
          <w:p w14:paraId="5CC28E7E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Самоорганизация</w:t>
            </w:r>
          </w:p>
          <w:p w14:paraId="2EE168EB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1882BD7D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выявлять проблемы для решения в жизненных и учебных ситуациях;</w:t>
            </w:r>
          </w:p>
          <w:p w14:paraId="6AAC2E23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ориентироваться в различных подходах принятия решений (индивидуальное, прин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ятие решения в группе, принятие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решений группой);</w:t>
            </w:r>
          </w:p>
          <w:p w14:paraId="6A72EABA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самостоятельно составлять алгоритм решения задачи (или его часть), выбирать способ решения учебной задачи 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учетом имеющихся ресурсов и собственных возможностей, аргументировать предлагаемые варианты решений;</w:t>
            </w:r>
          </w:p>
          <w:p w14:paraId="55A3BEA1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составлять план действий (план реализации намеченного алгоритма решени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я), корректировать предложенный </w:t>
            </w: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алгоритм с учетом получения новых знаний об изучаемом объекте;</w:t>
            </w:r>
          </w:p>
          <w:p w14:paraId="05D51742" w14:textId="77777777" w:rsidR="00D77E9B" w:rsidRPr="00CE792F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делать выбор и брать ответственность за решение</w:t>
            </w:r>
          </w:p>
        </w:tc>
        <w:tc>
          <w:tcPr>
            <w:tcW w:w="1979" w:type="dxa"/>
          </w:tcPr>
          <w:p w14:paraId="5AEA009D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Креативное мышление</w:t>
            </w:r>
          </w:p>
          <w:p w14:paraId="5E26655E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Глобальные</w:t>
            </w:r>
          </w:p>
          <w:p w14:paraId="020BBB4B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компетенции</w:t>
            </w:r>
          </w:p>
          <w:p w14:paraId="171CCE31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Математическая</w:t>
            </w:r>
          </w:p>
          <w:p w14:paraId="471EEC25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</w:p>
          <w:p w14:paraId="085616B8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Естественнонаучная</w:t>
            </w:r>
          </w:p>
          <w:p w14:paraId="69B24B10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</w:p>
          <w:p w14:paraId="77F683D2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Финансовая</w:t>
            </w:r>
          </w:p>
          <w:p w14:paraId="472BF56B" w14:textId="77777777" w:rsidR="00D77E9B" w:rsidRPr="00CE792F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7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</w:p>
        </w:tc>
      </w:tr>
      <w:tr w:rsidR="00D77E9B" w14:paraId="4EA568CF" w14:textId="77777777" w:rsidTr="00511769">
        <w:tc>
          <w:tcPr>
            <w:tcW w:w="7366" w:type="dxa"/>
          </w:tcPr>
          <w:p w14:paraId="5C29AAB9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Самоконтроль</w:t>
            </w:r>
          </w:p>
          <w:p w14:paraId="45875C8A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74F5F219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– владеть способами самоконтроля, </w:t>
            </w:r>
            <w:proofErr w:type="spellStart"/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самомотивации</w:t>
            </w:r>
            <w:proofErr w:type="spellEnd"/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рефлексии;</w:t>
            </w:r>
          </w:p>
          <w:p w14:paraId="1A558C5D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давать адекватную оценку ситуации и предлагать план ее изменения;</w:t>
            </w:r>
          </w:p>
          <w:p w14:paraId="5EF6992F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учитывать контекст и предвидеть трудности, которые могут возникн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уть при решении учебной задачи, </w:t>
            </w: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адаптировать решение к меняющимся обстоятельствам;</w:t>
            </w:r>
          </w:p>
          <w:p w14:paraId="355F9244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объяснять причины достижения (недостижения) результатов деятельност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и, давать оценку приобретенному </w:t>
            </w: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опыту, уметь находить позитивное в произошедшей ситуации;</w:t>
            </w:r>
          </w:p>
          <w:p w14:paraId="2E7B0DA6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– вносить коррективы в деятельность на основе новых обстоятельств, изменившихся ситуаций,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установленных </w:t>
            </w: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ошибок, возникших трудностей;</w:t>
            </w:r>
          </w:p>
          <w:p w14:paraId="41C77611" w14:textId="77777777" w:rsidR="00D77E9B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оценивать соответс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твие результата цели и условиям</w:t>
            </w:r>
          </w:p>
        </w:tc>
        <w:tc>
          <w:tcPr>
            <w:tcW w:w="1979" w:type="dxa"/>
          </w:tcPr>
          <w:p w14:paraId="1C093F12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Креативное</w:t>
            </w:r>
          </w:p>
          <w:p w14:paraId="29C567AA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мышление</w:t>
            </w:r>
          </w:p>
          <w:p w14:paraId="15269B3C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Глобальные</w:t>
            </w:r>
          </w:p>
          <w:p w14:paraId="051E024D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компетенции</w:t>
            </w:r>
          </w:p>
          <w:p w14:paraId="6B4AEB9B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Финансовая</w:t>
            </w:r>
          </w:p>
          <w:p w14:paraId="343D9CE2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грамотность</w:t>
            </w:r>
          </w:p>
          <w:p w14:paraId="3AB86271" w14:textId="77777777" w:rsidR="00D77E9B" w:rsidRPr="00D77E9B" w:rsidRDefault="00D77E9B" w:rsidP="00D77E9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77E9B" w14:paraId="49CB990D" w14:textId="77777777" w:rsidTr="00511769">
        <w:tc>
          <w:tcPr>
            <w:tcW w:w="7366" w:type="dxa"/>
          </w:tcPr>
          <w:p w14:paraId="3AB2AC49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Эмоциональный интеллект</w:t>
            </w:r>
          </w:p>
          <w:p w14:paraId="73883340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4B230A12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различать, называть и управлять собственными эмоциями и эмоциями других;</w:t>
            </w:r>
          </w:p>
          <w:p w14:paraId="1A463D11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выявлять и анализировать причины эмоций;</w:t>
            </w:r>
          </w:p>
          <w:p w14:paraId="13A17791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ставить себя на место другого человека, понимать мотивы и намерения другого;</w:t>
            </w:r>
          </w:p>
          <w:p w14:paraId="3474A69B" w14:textId="77777777" w:rsidR="00D77E9B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регул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ировать способ выражения эмоций</w:t>
            </w:r>
          </w:p>
        </w:tc>
        <w:tc>
          <w:tcPr>
            <w:tcW w:w="1979" w:type="dxa"/>
          </w:tcPr>
          <w:p w14:paraId="7A28533C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Креативное</w:t>
            </w:r>
          </w:p>
          <w:p w14:paraId="780E1736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мышление</w:t>
            </w:r>
          </w:p>
          <w:p w14:paraId="4F9D5A8B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Глобальные</w:t>
            </w:r>
          </w:p>
          <w:p w14:paraId="62A75DF0" w14:textId="77777777" w:rsidR="00D77E9B" w:rsidRPr="00D77E9B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компетенции</w:t>
            </w:r>
          </w:p>
        </w:tc>
      </w:tr>
      <w:tr w:rsidR="00D77E9B" w14:paraId="2F06DC78" w14:textId="77777777" w:rsidTr="00511769">
        <w:tc>
          <w:tcPr>
            <w:tcW w:w="7366" w:type="dxa"/>
          </w:tcPr>
          <w:p w14:paraId="22BB71E6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Принятие себя и других</w:t>
            </w:r>
          </w:p>
          <w:p w14:paraId="0C0D46CB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7461A319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осознанно относиться к другому человеку, его мнению; –</w:t>
            </w:r>
          </w:p>
          <w:p w14:paraId="60BAEF9D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признавать свое право на ошибку и такое же право другого;</w:t>
            </w:r>
          </w:p>
          <w:p w14:paraId="7E874BD9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принимать себя и других, не осуждая;</w:t>
            </w:r>
          </w:p>
          <w:p w14:paraId="2775C0AA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открытость себе и другим;</w:t>
            </w:r>
          </w:p>
          <w:p w14:paraId="6B6D04E9" w14:textId="77777777" w:rsidR="00D77E9B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осознавать невозмож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ность контролировать все вокруг</w:t>
            </w:r>
          </w:p>
        </w:tc>
        <w:tc>
          <w:tcPr>
            <w:tcW w:w="1979" w:type="dxa"/>
          </w:tcPr>
          <w:p w14:paraId="50623F9A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Креативное</w:t>
            </w:r>
          </w:p>
          <w:p w14:paraId="642ED295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мышление</w:t>
            </w:r>
          </w:p>
          <w:p w14:paraId="73517D96" w14:textId="77777777" w:rsidR="00511769" w:rsidRPr="00511769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Глобальные</w:t>
            </w:r>
          </w:p>
          <w:p w14:paraId="184BCD12" w14:textId="77777777" w:rsidR="00D77E9B" w:rsidRPr="00D77E9B" w:rsidRDefault="00511769" w:rsidP="005117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7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компетенции</w:t>
            </w:r>
          </w:p>
        </w:tc>
      </w:tr>
    </w:tbl>
    <w:p w14:paraId="3544B286" w14:textId="77777777" w:rsidR="00B175BC" w:rsidRDefault="00B175BC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7818ABC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242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проведения 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 xml:space="preserve">тематических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недел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</w:t>
      </w:r>
    </w:p>
    <w:p w14:paraId="2FB40FC9" w14:textId="77777777" w:rsidR="00397663" w:rsidRPr="00397663" w:rsidRDefault="00397663" w:rsidP="00863B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активизация деятельности учителей </w:t>
      </w:r>
      <w:r w:rsidR="007C7F22">
        <w:rPr>
          <w:rFonts w:ascii="Times New Roman" w:hAnsi="Times New Roman" w:cs="Times New Roman"/>
          <w:bCs/>
          <w:iCs/>
          <w:sz w:val="28"/>
          <w:szCs w:val="28"/>
        </w:rPr>
        <w:t>обще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образовательных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организаций по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формированию 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>создани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условий для повышения качества знаний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применения фундаментальны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навык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в реальных жизненн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>ых ситуациях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29CE626B" w14:textId="77777777" w:rsidR="00397663" w:rsidRPr="00B175BC" w:rsidRDefault="00CF242E" w:rsidP="00CF24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14:paraId="6DA278E3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Повышение уровня развития учащихся, расширение их кругозор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, развитие интереса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 занятиям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общественно-гуманитарными и естественно-математическими науками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D048A63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Углубление представлений учащихся об использовании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 xml:space="preserve">научных знаний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 повседневной жизни;</w:t>
      </w:r>
    </w:p>
    <w:p w14:paraId="023DBD6D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14:paraId="1598C0B0" w14:textId="77777777" w:rsid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Удовлетворение интересов и потребностей, обучающихся в области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научных знаний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как услови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 их творческого потенциала.</w:t>
      </w:r>
    </w:p>
    <w:p w14:paraId="2024DB5C" w14:textId="77777777" w:rsidR="00B175BC" w:rsidRDefault="00CF242E" w:rsidP="00B17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формирования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в ходе обучения в общеобразовательных организаци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ях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Республики Крым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путем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развития системы информирования и просвещения обучающихся и их родителей;</w:t>
      </w:r>
    </w:p>
    <w:p w14:paraId="41002479" w14:textId="77777777" w:rsidR="001D17FF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недели 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 рекомендуе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м провести следующие мероприятия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</w:p>
    <w:p w14:paraId="3D841DCF" w14:textId="77777777" w:rsidR="00397663" w:rsidRPr="00B175BC" w:rsidRDefault="001D17FF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обучающимися</w:t>
      </w:r>
      <w:r w:rsidR="00397663"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0785E9A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школьный и другого уровня научно-практические конференции;</w:t>
      </w:r>
    </w:p>
    <w:p w14:paraId="74D1E999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школьные предметные декады;</w:t>
      </w:r>
    </w:p>
    <w:p w14:paraId="33FB8081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открытые уроки;</w:t>
      </w:r>
    </w:p>
    <w:p w14:paraId="527D9A52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викторины; </w:t>
      </w:r>
    </w:p>
    <w:p w14:paraId="3796243D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диагностик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3995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образовательной организации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на платформе РЭШ</w:t>
      </w:r>
      <w:r w:rsidR="0085748C">
        <w:rPr>
          <w:rStyle w:val="ac"/>
          <w:rFonts w:ascii="Times New Roman" w:hAnsi="Times New Roman" w:cs="Times New Roman"/>
          <w:bCs/>
          <w:iCs/>
          <w:sz w:val="28"/>
          <w:szCs w:val="28"/>
        </w:rPr>
        <w:footnoteReference w:id="1"/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15F919F2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естественнонаучный практикум для обучающихся 7–11 классов; </w:t>
      </w:r>
    </w:p>
    <w:p w14:paraId="10650DF7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конкурс плакатов, буклетов, эссе;</w:t>
      </w:r>
    </w:p>
    <w:p w14:paraId="0FD5874A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защит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мини-проектов;</w:t>
      </w:r>
    </w:p>
    <w:p w14:paraId="0DB3CB19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фотовыставк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45832DD0" w14:textId="77777777" w:rsidR="001D17FF" w:rsidRPr="001E6CD1" w:rsidRDefault="00397663" w:rsidP="001E6CD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классные часы в формате дискуссии по одной из глобальных проблем человечества: 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Энергетическая и сырьевая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Мирное освоение космоса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», «Использование мирового океана», «Экологическая»,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Продоволь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ственная», «Демографическая»</w:t>
      </w:r>
      <w:r w:rsidR="00CF242E">
        <w:rPr>
          <w:rFonts w:ascii="Times New Roman" w:hAnsi="Times New Roman" w:cs="Times New Roman"/>
          <w:bCs/>
          <w:iCs/>
          <w:sz w:val="28"/>
          <w:szCs w:val="28"/>
        </w:rPr>
        <w:t xml:space="preserve"> и пр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14:paraId="54815316" w14:textId="77777777" w:rsidR="00397663" w:rsidRPr="00B175BC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учителями:</w:t>
      </w:r>
    </w:p>
    <w:p w14:paraId="005D5A9F" w14:textId="77777777" w:rsidR="00397663" w:rsidRPr="001D17FF" w:rsidRDefault="00397663" w:rsidP="001D17F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заседание школьного методического объединения и/или муниципального методического объединения учителей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гуманитарного, математического, и 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естественнонаучного цикл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с обсуждением следующих вопросов:</w:t>
      </w:r>
    </w:p>
    <w:p w14:paraId="186A4142" w14:textId="77777777" w:rsidR="00021B24" w:rsidRDefault="00397663" w:rsidP="00021B2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21B24">
        <w:rPr>
          <w:rFonts w:ascii="Times New Roman" w:hAnsi="Times New Roman" w:cs="Times New Roman"/>
          <w:bCs/>
          <w:iCs/>
          <w:sz w:val="28"/>
          <w:szCs w:val="28"/>
        </w:rPr>
        <w:t xml:space="preserve">ознакомление с основными понятиями, связанными с функциональной грамотностью; </w:t>
      </w:r>
    </w:p>
    <w:p w14:paraId="3F563CFF" w14:textId="77777777" w:rsidR="00392E78" w:rsidRDefault="00021B24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ознакомление с</w:t>
      </w:r>
      <w:r w:rsidR="00397663" w:rsidRPr="00021B24">
        <w:rPr>
          <w:rFonts w:ascii="Times New Roman" w:hAnsi="Times New Roman" w:cs="Times New Roman"/>
          <w:bCs/>
          <w:iCs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Cs/>
          <w:iCs/>
          <w:sz w:val="28"/>
          <w:szCs w:val="28"/>
        </w:rPr>
        <w:t>ами</w:t>
      </w:r>
      <w:r w:rsidR="00397663" w:rsidRPr="00021B24">
        <w:rPr>
          <w:rFonts w:ascii="Times New Roman" w:hAnsi="Times New Roman" w:cs="Times New Roman"/>
          <w:bCs/>
          <w:iCs/>
          <w:sz w:val="28"/>
          <w:szCs w:val="28"/>
        </w:rPr>
        <w:t xml:space="preserve"> мониторинга функциональной грамотности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 Республики Крым в 2022/2023 учебном году (</w:t>
      </w:r>
      <w:hyperlink r:id="rId8" w:history="1">
        <w:r w:rsidR="001E6CD1" w:rsidRPr="001E6CD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Результаты Региональной оценки по модели PISA-2022</w:t>
        </w:r>
      </w:hyperlink>
      <w:r w:rsidR="001E6CD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hyperlink r:id="rId9" w:history="1">
        <w:r w:rsidR="001E6CD1" w:rsidRPr="001E6CD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Отчет о реализации Плана мероприятий Республики Крым по формированию и оценке функциональной грамотности обучающихся в 2022-2023 учебном году</w:t>
        </w:r>
      </w:hyperlink>
      <w:r w:rsidR="001E6CD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hyperlink r:id="rId10" w:history="1">
        <w:r w:rsidR="001E6CD1" w:rsidRPr="00CF242E">
          <w:rPr>
            <w:rStyle w:val="a3"/>
            <w:rFonts w:ascii="Times New Roman" w:hAnsi="Times New Roman" w:cs="Times New Roman"/>
            <w:bCs/>
            <w:iCs/>
            <w:sz w:val="28"/>
            <w:szCs w:val="28"/>
            <w:u w:val="none"/>
          </w:rPr>
          <w:t xml:space="preserve">Справка об уровне сформированности функциональной грамотности у обучающихся 4-11 классов </w:t>
        </w:r>
        <w:r w:rsidR="001E6CD1" w:rsidRPr="00CF242E">
          <w:rPr>
            <w:rStyle w:val="a3"/>
            <w:rFonts w:ascii="Times New Roman" w:hAnsi="Times New Roman" w:cs="Times New Roman"/>
            <w:bCs/>
            <w:iCs/>
            <w:sz w:val="28"/>
            <w:szCs w:val="28"/>
            <w:u w:val="none"/>
          </w:rPr>
          <w:lastRenderedPageBreak/>
          <w:t>образовательных организаций Республики Крым по результатам выполнения заданий ВПР</w:t>
        </w:r>
      </w:hyperlink>
      <w:r w:rsidR="00CF242E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6A6ED76F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выработка единых межпредметных подходов к формированию и развитию функциональной грамотности обучающихся группой учителей, работающих с определенным классом;</w:t>
      </w:r>
    </w:p>
    <w:p w14:paraId="394BB6B5" w14:textId="77777777" w:rsidR="00B175BC" w:rsidRDefault="00B175BC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работа учителя с кодификатором метапредметных умений;</w:t>
      </w:r>
    </w:p>
    <w:p w14:paraId="28AD217C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обучение педагогов работе с оценочными материалами по методологии PISA;</w:t>
      </w:r>
    </w:p>
    <w:p w14:paraId="14EA62D3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разбор заданий по формированию и оценке функциональной грамотности обучающихся;</w:t>
      </w:r>
    </w:p>
    <w:p w14:paraId="7EDDE4C8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применение в практике преподавания методов, приемов, форм работы и заданий, направленных на формирование у обучающихся естественнонаучной грамотности</w:t>
      </w:r>
    </w:p>
    <w:p w14:paraId="219ECC56" w14:textId="77777777" w:rsidR="00397663" w:rsidRP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мастер-класс «Формирование естественнонаучной грамотности на уроках»</w:t>
      </w:r>
      <w:r w:rsidR="00392E78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14:paraId="6411C67F" w14:textId="77777777" w:rsidR="00397663" w:rsidRPr="002557EB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557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родителями</w:t>
      </w:r>
      <w:r w:rsidRPr="002557EB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18F8EC60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организация информирования и разъяснительной работы с родителями обучающихся по вопросам формирования функциональной грамотности:</w:t>
      </w:r>
    </w:p>
    <w:p w14:paraId="2090EA7B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— через информационные стенды;</w:t>
      </w:r>
    </w:p>
    <w:p w14:paraId="72802EB9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— на тематических родительских собраниях.</w:t>
      </w:r>
    </w:p>
    <w:p w14:paraId="3A8D5855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Работа по формированию естественно-научной грамотности является систематической и последовательной. Для организации работы по формированию и оценке функциональной грамотности в общеобразовательных организациях педагогическим работникам необходимо включать в ежедневную практику своей работы задания, направленные на формирование функциональной грамотности обучающихся (по всем предметам учебного плана), учитывать результаты мониторинга функциональной грамотности при разработке индивидуальных образовательных маршрутов обучающихся. </w:t>
      </w:r>
    </w:p>
    <w:p w14:paraId="5B8288B9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Рекомендуе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использовать в учебном процесс задания для оценки функциональной грамотности: </w:t>
      </w:r>
    </w:p>
    <w:p w14:paraId="39C404DD" w14:textId="77777777" w:rsidR="00397663" w:rsidRPr="002557EB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F242E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электронный банк заданий для оценки функциональной грамотности РЭШ </w:t>
      </w:r>
      <w:hyperlink r:id="rId11" w:history="1">
        <w:r w:rsidR="00392E78" w:rsidRPr="002557EB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https://fg.resh.edu.ru</w:t>
        </w:r>
      </w:hyperlink>
      <w:r w:rsidR="00392E78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2FFB5C17" w14:textId="77777777" w:rsidR="00397663" w:rsidRPr="002557EB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57EB">
        <w:rPr>
          <w:rFonts w:ascii="Times New Roman" w:hAnsi="Times New Roman" w:cs="Times New Roman"/>
          <w:bCs/>
          <w:iCs/>
          <w:sz w:val="28"/>
          <w:szCs w:val="28"/>
        </w:rPr>
        <w:t>- о</w:t>
      </w:r>
      <w:r w:rsidR="00397663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ткрытый банк заданий для оценки естественнонаучной грамотности (VII-IX классы) – 7, 8, 9 классы ФИПИ     </w:t>
      </w:r>
      <w:hyperlink r:id="rId12" w:history="1">
        <w:r w:rsidR="00392E78" w:rsidRPr="002557EB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https://fipi.ru/otkrytyy-bank-zadaniy-dlya-otsenki-yestestvennonauchnoy-gramotnosti</w:t>
        </w:r>
      </w:hyperlink>
      <w:r w:rsidR="00392E78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97663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</w:p>
    <w:p w14:paraId="5908B4F9" w14:textId="77777777" w:rsidR="00397663" w:rsidRPr="002557EB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57EB">
        <w:rPr>
          <w:rFonts w:ascii="Times New Roman" w:hAnsi="Times New Roman" w:cs="Times New Roman"/>
          <w:bCs/>
          <w:iCs/>
          <w:sz w:val="28"/>
          <w:szCs w:val="28"/>
        </w:rPr>
        <w:t>- о</w:t>
      </w:r>
      <w:r w:rsidR="00397663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ткрытые задания исследования PISA на сайте ФГБУ «ФИОКО» </w:t>
      </w:r>
    </w:p>
    <w:p w14:paraId="3E138D66" w14:textId="77777777" w:rsidR="00D9246C" w:rsidRPr="002557EB" w:rsidRDefault="00000000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hyperlink r:id="rId13" w:history="1">
        <w:r w:rsidR="00392E78" w:rsidRPr="002557EB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https://fioco.ru/%D0%BF%D1%80%D0%B8%D0%BC%D0%B5%D1%80%D1%8B-%D0%B7%D0%B0%D0%B4%D0%B0%D1%87-pisa</w:t>
        </w:r>
      </w:hyperlink>
      <w:r w:rsidR="00392E78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F244CD6" w14:textId="77777777" w:rsidR="00D9246C" w:rsidRDefault="00D9246C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EA46BDB" w14:textId="77777777" w:rsidR="00CF242E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4CAA0A8" w14:textId="77777777" w:rsidR="00CF242E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C81F650" w14:textId="77777777" w:rsidR="00CF242E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0D35E7C" w14:textId="77777777" w:rsidR="00CF242E" w:rsidRDefault="00CF242E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7DCABF6" w14:textId="77777777" w:rsidR="00CF242E" w:rsidRDefault="00CF242E" w:rsidP="00CF242E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Приложение </w:t>
      </w:r>
      <w:r w:rsidR="002557EB">
        <w:rPr>
          <w:rFonts w:ascii="Times New Roman" w:hAnsi="Times New Roman" w:cs="Times New Roman"/>
          <w:bCs/>
          <w:iCs/>
          <w:sz w:val="28"/>
          <w:szCs w:val="28"/>
        </w:rPr>
        <w:t>2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47BDF24E" w14:textId="77777777" w:rsidR="00CF242E" w:rsidRDefault="00CF242E" w:rsidP="00CF242E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к письму МОНМ РК </w:t>
      </w:r>
    </w:p>
    <w:p w14:paraId="5D05706D" w14:textId="77777777" w:rsidR="00CF242E" w:rsidRDefault="00CF242E" w:rsidP="00CF242E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от___10.2023 №_______</w:t>
      </w:r>
    </w:p>
    <w:p w14:paraId="34B6FA7D" w14:textId="77777777" w:rsidR="00CF242E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AB44EAC" w14:textId="77777777" w:rsidR="00CF242E" w:rsidRPr="00DE3B50" w:rsidRDefault="000F0D40" w:rsidP="00DE3B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График предоставления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информации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для подготовки аналитического отчета об организационно-управленческой деятельности муниципальных координаторов Республики Крым по формированию функциональной грамотности обучающихся в 2023/2024 учебном году</w:t>
      </w:r>
    </w:p>
    <w:p w14:paraId="223AFE58" w14:textId="77777777" w:rsidR="00CF242E" w:rsidRPr="00DE3B50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C3C31FC" w14:textId="77777777" w:rsidR="00766258" w:rsidRPr="00DE3B50" w:rsidRDefault="00766258" w:rsidP="00EE65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13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.12.202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по п.1.4, п. 3.1.1., п.3.1.2., п.3.1.3., п.3.2.1, п.3.2.3., п.3.2.5 - организация мероприятий с обучающимися по проверке уровня функциональной грамотности</w:t>
      </w:r>
      <w:r w:rsidR="00DE3B50"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E3B50">
        <w:rPr>
          <w:rFonts w:ascii="Times New Roman" w:hAnsi="Times New Roman" w:cs="Times New Roman"/>
          <w:bCs/>
          <w:iCs/>
          <w:sz w:val="28"/>
          <w:szCs w:val="28"/>
        </w:rPr>
        <w:t xml:space="preserve">(формы для заполнения: </w:t>
      </w:r>
      <w:hyperlink r:id="rId14" w:history="1">
        <w:r w:rsidR="00DE3B50" w:rsidRPr="00DE3B50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https://forms.gle/XUD4SAFcS1KTwdpC8</w:t>
        </w:r>
      </w:hyperlink>
      <w:r w:rsidR="00DE3B50"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hyperlink r:id="rId15" w:history="1">
        <w:r w:rsidR="00DE3B50" w:rsidRPr="00DE3B50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https://forms.gle/9YrEzVwUnNT2pkMW9</w:t>
        </w:r>
      </w:hyperlink>
      <w:r w:rsidR="00DE3B50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</w:p>
    <w:p w14:paraId="3C567D58" w14:textId="77777777" w:rsidR="00766258" w:rsidRPr="00DE3B50" w:rsidRDefault="00766258" w:rsidP="00EE65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до 2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.12.202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  <w:r w:rsidRPr="00DE3B50">
        <w:rPr>
          <w:rFonts w:ascii="Times New Roman" w:hAnsi="Times New Roman" w:cs="Times New Roman"/>
          <w:sz w:val="28"/>
          <w:szCs w:val="28"/>
        </w:rPr>
        <w:t xml:space="preserve"> 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>по п.1.13, п.2.3.3 - мероприятия по анализу, интерпретации, принятию решений по результатам региональных мониторингов оценки функциональной грамотности</w:t>
      </w:r>
      <w:r w:rsidR="00DE3B50"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E3B50">
        <w:rPr>
          <w:rFonts w:ascii="Times New Roman" w:hAnsi="Times New Roman" w:cs="Times New Roman"/>
          <w:bCs/>
          <w:iCs/>
          <w:sz w:val="28"/>
          <w:szCs w:val="28"/>
        </w:rPr>
        <w:t xml:space="preserve">(форма для заполнения: </w:t>
      </w:r>
      <w:hyperlink r:id="rId16" w:history="1">
        <w:r w:rsidR="00DE3B50" w:rsidRPr="00DE3B50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https://forms.gle/V3cVEDdYSiKdXTpH7</w:t>
        </w:r>
      </w:hyperlink>
      <w:r w:rsidR="00DE3B50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5D1368EA" w14:textId="77777777" w:rsidR="00766258" w:rsidRPr="00DE3B50" w:rsidRDefault="00766258" w:rsidP="00EE65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до 2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.01.202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по п.1.10, п.1.11 п.1.12, п.1.21, п.2.2.9. п.2.2.10 - мероприятия по созданию и сопровождению информационно-методических порталов по формированию и оценке функциональной грамотности обучающихся</w:t>
      </w:r>
      <w:r w:rsidR="00DE3B50"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E3B50">
        <w:rPr>
          <w:rFonts w:ascii="Times New Roman" w:hAnsi="Times New Roman" w:cs="Times New Roman"/>
          <w:bCs/>
          <w:iCs/>
          <w:sz w:val="28"/>
          <w:szCs w:val="28"/>
        </w:rPr>
        <w:t xml:space="preserve">(форма для заполнения: </w:t>
      </w:r>
      <w:hyperlink r:id="rId17" w:history="1">
        <w:r w:rsidR="00DE3B50" w:rsidRPr="00DE3B50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https://forms.gle/QufShYMV8zEwtfrq9</w:t>
        </w:r>
      </w:hyperlink>
      <w:r w:rsidR="00DE3B50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4CACD1F1" w14:textId="77777777" w:rsidR="00766258" w:rsidRPr="00DE3B50" w:rsidRDefault="00766258" w:rsidP="00EE65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.05.202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по п.1.21 - </w:t>
      </w:r>
      <w:r w:rsidR="00EE6553" w:rsidRPr="00DE3B50">
        <w:rPr>
          <w:rFonts w:ascii="Times New Roman" w:hAnsi="Times New Roman" w:cs="Times New Roman"/>
          <w:bCs/>
          <w:iCs/>
          <w:sz w:val="28"/>
          <w:szCs w:val="28"/>
        </w:rPr>
        <w:t>об организационно-управленческой деятельности муниципальных координаторов Республики Крым по формированию функциональной грамотности обучающихся в 2023/2024 учебном году</w:t>
      </w:r>
      <w:r w:rsidR="00DE3B50"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E3B50">
        <w:rPr>
          <w:rFonts w:ascii="Times New Roman" w:hAnsi="Times New Roman" w:cs="Times New Roman"/>
          <w:bCs/>
          <w:iCs/>
          <w:sz w:val="28"/>
          <w:szCs w:val="28"/>
        </w:rPr>
        <w:t xml:space="preserve">(форма для заполнения: </w:t>
      </w:r>
      <w:hyperlink r:id="rId18" w:history="1">
        <w:r w:rsidR="00DE3B50" w:rsidRPr="00DE3B50">
          <w:rPr>
            <w:rStyle w:val="a3"/>
            <w:rFonts w:ascii="Times New Roman" w:hAnsi="Times New Roman" w:cs="Times New Roman"/>
            <w:sz w:val="28"/>
            <w:szCs w:val="28"/>
          </w:rPr>
          <w:t>https://forms.gle/pYZfmDPNg313ujE17</w:t>
        </w:r>
      </w:hyperlink>
      <w:r w:rsidR="00DE3B5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CFEEAD6" w14:textId="77777777" w:rsidR="00657708" w:rsidRDefault="00657708" w:rsidP="00EE6553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A83D6E0" w14:textId="77777777" w:rsidR="00657708" w:rsidRDefault="00657708" w:rsidP="006577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официальном сайте ГБОУ ДПО РК КРИППО на портале «Функциональная грамотность» в интерактивной таблице</w:t>
      </w:r>
      <w:r w:rsidR="00D86935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="00D86935" w:rsidRPr="00D86935">
        <w:rPr>
          <w:rFonts w:ascii="Times New Roman" w:hAnsi="Times New Roman" w:cs="Times New Roman"/>
          <w:bCs/>
          <w:iCs/>
          <w:sz w:val="28"/>
          <w:szCs w:val="28"/>
        </w:rPr>
        <w:t>Методические мероприятия по вопросам формирования и оценки функциональной гр</w:t>
      </w:r>
      <w:r w:rsidR="00D86935">
        <w:rPr>
          <w:rFonts w:ascii="Times New Roman" w:hAnsi="Times New Roman" w:cs="Times New Roman"/>
          <w:bCs/>
          <w:iCs/>
          <w:sz w:val="28"/>
          <w:szCs w:val="28"/>
        </w:rPr>
        <w:t>амотности, з</w:t>
      </w:r>
      <w:r w:rsidR="00D86935" w:rsidRPr="00D86935">
        <w:rPr>
          <w:rFonts w:ascii="Times New Roman" w:hAnsi="Times New Roman" w:cs="Times New Roman"/>
          <w:bCs/>
          <w:iCs/>
          <w:sz w:val="28"/>
          <w:szCs w:val="28"/>
        </w:rPr>
        <w:t>апланированных к проведению на региональном уровне»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hyperlink r:id="rId19" w:history="1">
        <w:r w:rsidRPr="00897C47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https://docs.google.com/spreadsheets/d/1oCa8Nk6eDYbOW2KbR-FnpgyWtZZT37lQIMjOvKVZ0pE/edit?usp=sharing</w:t>
        </w:r>
      </w:hyperlink>
      <w:r>
        <w:rPr>
          <w:rFonts w:ascii="Times New Roman" w:hAnsi="Times New Roman" w:cs="Times New Roman"/>
          <w:bCs/>
          <w:iCs/>
          <w:sz w:val="28"/>
          <w:szCs w:val="28"/>
        </w:rPr>
        <w:t xml:space="preserve">  размещены:</w:t>
      </w:r>
    </w:p>
    <w:p w14:paraId="2ED745FD" w14:textId="77777777" w:rsidR="00657708" w:rsidRDefault="00657708" w:rsidP="00657708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План еженедельных совещаний </w:t>
      </w:r>
      <w:hyperlink r:id="rId20" w:history="1">
        <w:r w:rsidR="00E90532" w:rsidRPr="00897C47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https://docs.google.com/document/d/1c3u9IiFFxeB_1v2uRY17VkLaszRyH8hv/edit?usp=sharing&amp;ouid=104065948454759235773&amp;rtpof=true&amp;sd=true</w:t>
        </w:r>
      </w:hyperlink>
      <w:r w:rsidR="00E9053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13A4C312" w14:textId="77777777" w:rsidR="00766258" w:rsidRPr="00766258" w:rsidRDefault="00657708" w:rsidP="00D86935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5B1F63">
        <w:rPr>
          <w:rFonts w:ascii="Times New Roman" w:hAnsi="Times New Roman" w:cs="Times New Roman"/>
          <w:bCs/>
          <w:iCs/>
          <w:sz w:val="28"/>
          <w:szCs w:val="28"/>
        </w:rPr>
        <w:t>План методических мероприятий</w:t>
      </w:r>
      <w:r>
        <w:rPr>
          <w:rFonts w:ascii="Times New Roman" w:hAnsi="Times New Roman" w:cs="Times New Roman"/>
          <w:bCs/>
          <w:iCs/>
          <w:sz w:val="28"/>
          <w:szCs w:val="28"/>
        </w:rPr>
        <w:t>, сроки</w:t>
      </w:r>
      <w:r w:rsidR="005B1F63">
        <w:rPr>
          <w:rFonts w:ascii="Times New Roman" w:hAnsi="Times New Roman" w:cs="Times New Roman"/>
          <w:bCs/>
          <w:iCs/>
          <w:sz w:val="28"/>
          <w:szCs w:val="28"/>
        </w:rPr>
        <w:t xml:space="preserve"> и формы для отчетов</w:t>
      </w:r>
      <w:r w:rsidR="00766258" w:rsidRPr="00DE3B50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766258" w:rsidRPr="00DE3B50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897C47">
          <w:rPr>
            <w:rStyle w:val="a3"/>
            <w:rFonts w:ascii="Times New Roman" w:hAnsi="Times New Roman" w:cs="Times New Roman"/>
            <w:sz w:val="28"/>
            <w:szCs w:val="28"/>
          </w:rPr>
          <w:t>https://docs.google.com/document/d/1eX-F3TkikEDi8Pbb6cnSBNCOZKek5x4V/edit?usp=sharing&amp;ouid=104065948454759235773&amp;rtpof=true&amp;sd=true</w:t>
        </w:r>
      </w:hyperlink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5B1F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32DC39F2" w14:textId="77777777" w:rsidR="00766258" w:rsidRPr="00766258" w:rsidRDefault="00766258" w:rsidP="00766258"/>
    <w:p w14:paraId="45A7B96D" w14:textId="77777777" w:rsidR="00766258" w:rsidRPr="00766258" w:rsidRDefault="00766258" w:rsidP="00766258"/>
    <w:p w14:paraId="4E81737F" w14:textId="77777777" w:rsidR="006C17E9" w:rsidRDefault="006C17E9"/>
    <w:sectPr w:rsidR="006C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A614" w14:textId="77777777" w:rsidR="00E228BA" w:rsidRDefault="00E228BA" w:rsidP="0085748C">
      <w:pPr>
        <w:spacing w:after="0" w:line="240" w:lineRule="auto"/>
      </w:pPr>
      <w:r>
        <w:separator/>
      </w:r>
    </w:p>
  </w:endnote>
  <w:endnote w:type="continuationSeparator" w:id="0">
    <w:p w14:paraId="48E58D14" w14:textId="77777777" w:rsidR="00E228BA" w:rsidRDefault="00E228BA" w:rsidP="008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DC807" w14:textId="77777777" w:rsidR="00E228BA" w:rsidRDefault="00E228BA" w:rsidP="0085748C">
      <w:pPr>
        <w:spacing w:after="0" w:line="240" w:lineRule="auto"/>
      </w:pPr>
      <w:r>
        <w:separator/>
      </w:r>
    </w:p>
  </w:footnote>
  <w:footnote w:type="continuationSeparator" w:id="0">
    <w:p w14:paraId="156F1E76" w14:textId="77777777" w:rsidR="00E228BA" w:rsidRDefault="00E228BA" w:rsidP="0085748C">
      <w:pPr>
        <w:spacing w:after="0" w:line="240" w:lineRule="auto"/>
      </w:pPr>
      <w:r>
        <w:continuationSeparator/>
      </w:r>
    </w:p>
  </w:footnote>
  <w:footnote w:id="1">
    <w:p w14:paraId="5BDCAF02" w14:textId="77777777" w:rsidR="000F0D40" w:rsidRDefault="0085748C" w:rsidP="006739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E6CD1">
        <w:rPr>
          <w:rStyle w:val="ac"/>
          <w:rFonts w:ascii="Times New Roman" w:hAnsi="Times New Roman" w:cs="Times New Roman"/>
          <w:sz w:val="28"/>
          <w:szCs w:val="28"/>
        </w:rPr>
        <w:footnoteRef/>
      </w:r>
      <w:r w:rsidRPr="001E6CD1">
        <w:rPr>
          <w:rFonts w:ascii="Times New Roman" w:hAnsi="Times New Roman" w:cs="Times New Roman"/>
          <w:sz w:val="28"/>
          <w:szCs w:val="28"/>
        </w:rPr>
        <w:t xml:space="preserve"> В рамках тематических недель рекомендуем провести тестирование </w:t>
      </w:r>
      <w:r w:rsidRPr="001E6CD1">
        <w:rPr>
          <w:rFonts w:ascii="Times New Roman" w:hAnsi="Times New Roman" w:cs="Times New Roman"/>
          <w:b/>
          <w:sz w:val="28"/>
          <w:szCs w:val="28"/>
        </w:rPr>
        <w:t>обучающихся 8</w:t>
      </w:r>
      <w:r w:rsidR="00D953EF" w:rsidRPr="001E6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CD1">
        <w:rPr>
          <w:rFonts w:ascii="Times New Roman" w:hAnsi="Times New Roman" w:cs="Times New Roman"/>
          <w:b/>
          <w:sz w:val="28"/>
          <w:szCs w:val="28"/>
        </w:rPr>
        <w:t>и 9 классов</w:t>
      </w:r>
      <w:r w:rsidR="00D953EF" w:rsidRPr="001E6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CD1">
        <w:rPr>
          <w:rFonts w:ascii="Times New Roman" w:hAnsi="Times New Roman" w:cs="Times New Roman"/>
          <w:sz w:val="28"/>
          <w:szCs w:val="28"/>
        </w:rPr>
        <w:t xml:space="preserve">по вариантам заданий, определенных для проведения </w:t>
      </w:r>
      <w:r w:rsidR="001E6CD1" w:rsidRPr="001E6CD1">
        <w:rPr>
          <w:rFonts w:ascii="Times New Roman" w:hAnsi="Times New Roman" w:cs="Times New Roman"/>
          <w:sz w:val="28"/>
          <w:szCs w:val="28"/>
        </w:rPr>
        <w:t>мониторинга</w:t>
      </w:r>
      <w:r w:rsidR="00D953EF" w:rsidRPr="001E6CD1">
        <w:rPr>
          <w:rFonts w:ascii="Times New Roman" w:hAnsi="Times New Roman" w:cs="Times New Roman"/>
          <w:sz w:val="28"/>
          <w:szCs w:val="28"/>
        </w:rPr>
        <w:t xml:space="preserve"> </w:t>
      </w:r>
      <w:r w:rsidR="00D953EF" w:rsidRPr="001E6CD1">
        <w:rPr>
          <w:rFonts w:ascii="Times New Roman" w:hAnsi="Times New Roman" w:cs="Times New Roman"/>
          <w:b/>
          <w:sz w:val="28"/>
          <w:szCs w:val="28"/>
        </w:rPr>
        <w:t>(письмо Минпросвещения РФ от 17.10.2023</w:t>
      </w:r>
      <w:r w:rsidR="002557EB">
        <w:rPr>
          <w:rFonts w:ascii="Times New Roman" w:hAnsi="Times New Roman" w:cs="Times New Roman"/>
          <w:b/>
          <w:sz w:val="28"/>
          <w:szCs w:val="28"/>
        </w:rPr>
        <w:t xml:space="preserve"> №03-1665</w:t>
      </w:r>
      <w:r w:rsidR="005A7517">
        <w:rPr>
          <w:rFonts w:ascii="Times New Roman" w:hAnsi="Times New Roman" w:cs="Times New Roman"/>
          <w:b/>
          <w:sz w:val="28"/>
          <w:szCs w:val="28"/>
        </w:rPr>
        <w:t xml:space="preserve"> (с изменениями)</w:t>
      </w:r>
      <w:r w:rsidR="00D953EF" w:rsidRPr="001E6CD1">
        <w:rPr>
          <w:rFonts w:ascii="Times New Roman" w:hAnsi="Times New Roman" w:cs="Times New Roman"/>
          <w:b/>
          <w:sz w:val="28"/>
          <w:szCs w:val="28"/>
        </w:rPr>
        <w:t>)</w:t>
      </w:r>
      <w:r w:rsidR="000F0D40">
        <w:rPr>
          <w:rFonts w:ascii="Times New Roman" w:hAnsi="Times New Roman" w:cs="Times New Roman"/>
          <w:sz w:val="28"/>
          <w:szCs w:val="28"/>
        </w:rPr>
        <w:t>:</w:t>
      </w:r>
      <w:r w:rsidR="00D953EF" w:rsidRPr="001E6CD1">
        <w:rPr>
          <w:rFonts w:ascii="Times New Roman" w:hAnsi="Times New Roman" w:cs="Times New Roman"/>
          <w:sz w:val="28"/>
          <w:szCs w:val="28"/>
        </w:rPr>
        <w:t xml:space="preserve"> </w:t>
      </w:r>
      <w:r w:rsidR="00673995" w:rsidRPr="001E6C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32C04F" w14:textId="77777777" w:rsidR="00AF4920" w:rsidRPr="00AF4920" w:rsidRDefault="005A7517" w:rsidP="005A7517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517">
        <w:rPr>
          <w:rFonts w:ascii="Times New Roman" w:hAnsi="Times New Roman" w:cs="Times New Roman"/>
          <w:b/>
          <w:i/>
          <w:sz w:val="28"/>
          <w:szCs w:val="28"/>
        </w:rPr>
        <w:t>7-18 ноября</w:t>
      </w:r>
      <w:r w:rsidR="00AF4920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20875B6" w14:textId="77777777" w:rsidR="005A7517" w:rsidRPr="00AF4920" w:rsidRDefault="005A7517" w:rsidP="00AF4920">
      <w:pPr>
        <w:pStyle w:val="aa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– в 8 классе по читательской грамотности, </w:t>
      </w:r>
      <w:r w:rsidRPr="005A7517">
        <w:rPr>
          <w:rFonts w:ascii="Times New Roman" w:hAnsi="Times New Roman" w:cs="Times New Roman"/>
          <w:sz w:val="28"/>
          <w:szCs w:val="28"/>
        </w:rPr>
        <w:t>по заданиям для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7517">
        <w:rPr>
          <w:rFonts w:ascii="Times New Roman" w:hAnsi="Times New Roman" w:cs="Times New Roman"/>
          <w:sz w:val="28"/>
          <w:szCs w:val="28"/>
        </w:rPr>
        <w:t>8 класс</w:t>
      </w:r>
      <w:r>
        <w:rPr>
          <w:rFonts w:ascii="Times New Roman" w:hAnsi="Times New Roman" w:cs="Times New Roman"/>
          <w:sz w:val="28"/>
          <w:szCs w:val="28"/>
        </w:rPr>
        <w:t>а:</w:t>
      </w:r>
      <w:r w:rsidRPr="005A7517">
        <w:rPr>
          <w:rFonts w:ascii="Times New Roman" w:hAnsi="Times New Roman" w:cs="Times New Roman"/>
          <w:sz w:val="28"/>
          <w:szCs w:val="28"/>
        </w:rPr>
        <w:t xml:space="preserve"> Диагностическая работа 2022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7517">
        <w:rPr>
          <w:rFonts w:ascii="Times New Roman" w:hAnsi="Times New Roman" w:cs="Times New Roman"/>
          <w:sz w:val="28"/>
          <w:szCs w:val="28"/>
        </w:rPr>
        <w:t xml:space="preserve"> Вариант 2</w:t>
      </w:r>
      <w:r w:rsidR="00AF4920">
        <w:rPr>
          <w:rFonts w:ascii="Times New Roman" w:hAnsi="Times New Roman" w:cs="Times New Roman"/>
          <w:sz w:val="28"/>
          <w:szCs w:val="28"/>
        </w:rPr>
        <w:t xml:space="preserve">. </w:t>
      </w:r>
      <w:r w:rsidRPr="005A7517">
        <w:rPr>
          <w:rFonts w:ascii="Times New Roman" w:hAnsi="Times New Roman" w:cs="Times New Roman"/>
          <w:sz w:val="28"/>
          <w:szCs w:val="28"/>
        </w:rPr>
        <w:t xml:space="preserve">Задания: «Гольфстрим», «Гуманитарии и технари». </w:t>
      </w:r>
      <w:r w:rsidRPr="005A75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99886E2" w14:textId="77777777" w:rsidR="005A7517" w:rsidRPr="00AF4920" w:rsidRDefault="00AF4920" w:rsidP="00AF4920">
      <w:pPr>
        <w:pStyle w:val="aa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5A7517">
        <w:rPr>
          <w:rFonts w:ascii="Times New Roman" w:hAnsi="Times New Roman" w:cs="Times New Roman"/>
          <w:b/>
          <w:i/>
          <w:sz w:val="28"/>
          <w:szCs w:val="28"/>
        </w:rPr>
        <w:t xml:space="preserve">в 9 классе по математической грамотности, </w:t>
      </w:r>
      <w:r w:rsidR="005A7517" w:rsidRPr="005A7517">
        <w:rPr>
          <w:rFonts w:ascii="Times New Roman" w:hAnsi="Times New Roman" w:cs="Times New Roman"/>
          <w:sz w:val="28"/>
          <w:szCs w:val="28"/>
        </w:rPr>
        <w:t>по заданиям для</w:t>
      </w:r>
      <w:r w:rsidR="005A75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517" w:rsidRPr="005A7517">
        <w:rPr>
          <w:rFonts w:ascii="Times New Roman" w:hAnsi="Times New Roman" w:cs="Times New Roman"/>
          <w:sz w:val="28"/>
          <w:szCs w:val="28"/>
        </w:rPr>
        <w:t>8 класс</w:t>
      </w:r>
      <w:r w:rsidR="005A7517">
        <w:rPr>
          <w:rFonts w:ascii="Times New Roman" w:hAnsi="Times New Roman" w:cs="Times New Roman"/>
          <w:sz w:val="28"/>
          <w:szCs w:val="28"/>
        </w:rPr>
        <w:t>а:</w:t>
      </w:r>
      <w:r w:rsidR="005A7517" w:rsidRPr="005A7517">
        <w:t xml:space="preserve"> </w:t>
      </w:r>
      <w:r w:rsidR="005A7517">
        <w:rPr>
          <w:rFonts w:ascii="Times New Roman" w:hAnsi="Times New Roman" w:cs="Times New Roman"/>
          <w:sz w:val="28"/>
          <w:szCs w:val="28"/>
        </w:rPr>
        <w:t xml:space="preserve">Диагностическая работа 2021. </w:t>
      </w:r>
      <w:r w:rsidR="005A7517" w:rsidRPr="005A7517">
        <w:rPr>
          <w:rFonts w:ascii="Times New Roman" w:hAnsi="Times New Roman" w:cs="Times New Roman"/>
          <w:sz w:val="28"/>
          <w:szCs w:val="28"/>
        </w:rPr>
        <w:t>Вариант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A7517" w:rsidRPr="005A7517">
        <w:rPr>
          <w:rFonts w:ascii="Times New Roman" w:hAnsi="Times New Roman" w:cs="Times New Roman"/>
          <w:sz w:val="28"/>
          <w:szCs w:val="28"/>
        </w:rPr>
        <w:t>Задания: «Инфузия», «Многоярусный торт»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B7B55B0" w14:textId="77777777" w:rsidR="00AF4920" w:rsidRDefault="00AF4920" w:rsidP="005A7517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7517">
        <w:rPr>
          <w:rFonts w:ascii="Times New Roman" w:hAnsi="Times New Roman" w:cs="Times New Roman"/>
          <w:b/>
          <w:i/>
          <w:sz w:val="28"/>
          <w:szCs w:val="28"/>
        </w:rPr>
        <w:t>20 ноября-9 декабря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1592F34B" w14:textId="77777777" w:rsidR="000F0D40" w:rsidRDefault="00AF4920" w:rsidP="00AF4920">
      <w:pPr>
        <w:pStyle w:val="aa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F0D40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673995" w:rsidRPr="00CF242E">
        <w:rPr>
          <w:rFonts w:ascii="Times New Roman" w:hAnsi="Times New Roman" w:cs="Times New Roman"/>
          <w:b/>
          <w:i/>
          <w:sz w:val="28"/>
          <w:szCs w:val="28"/>
        </w:rPr>
        <w:t xml:space="preserve"> 8 классе по математической</w:t>
      </w:r>
      <w:r w:rsidR="00D953EF" w:rsidRPr="00CF242E">
        <w:rPr>
          <w:rFonts w:ascii="Times New Roman" w:hAnsi="Times New Roman" w:cs="Times New Roman"/>
          <w:b/>
          <w:i/>
          <w:sz w:val="28"/>
          <w:szCs w:val="28"/>
        </w:rPr>
        <w:t xml:space="preserve"> грамотност</w:t>
      </w:r>
      <w:r w:rsidR="00673995" w:rsidRPr="00CF242E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A7517">
        <w:rPr>
          <w:rFonts w:ascii="Times New Roman" w:hAnsi="Times New Roman" w:cs="Times New Roman"/>
          <w:sz w:val="28"/>
          <w:szCs w:val="28"/>
        </w:rPr>
        <w:t>по заданиям для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7517">
        <w:rPr>
          <w:rFonts w:ascii="Times New Roman" w:hAnsi="Times New Roman" w:cs="Times New Roman"/>
          <w:sz w:val="28"/>
          <w:szCs w:val="28"/>
        </w:rPr>
        <w:t>8 класс</w:t>
      </w:r>
      <w:r>
        <w:rPr>
          <w:rFonts w:ascii="Times New Roman" w:hAnsi="Times New Roman" w:cs="Times New Roman"/>
          <w:sz w:val="28"/>
          <w:szCs w:val="28"/>
        </w:rPr>
        <w:t>а:</w:t>
      </w:r>
      <w:r w:rsidR="00673995" w:rsidRPr="001E6CD1">
        <w:rPr>
          <w:rFonts w:ascii="Times New Roman" w:hAnsi="Times New Roman" w:cs="Times New Roman"/>
          <w:sz w:val="28"/>
          <w:szCs w:val="28"/>
        </w:rPr>
        <w:t xml:space="preserve"> </w:t>
      </w:r>
      <w:r w:rsidR="00D953EF" w:rsidRPr="001E6CD1">
        <w:rPr>
          <w:rFonts w:ascii="Times New Roman" w:hAnsi="Times New Roman" w:cs="Times New Roman"/>
          <w:sz w:val="28"/>
          <w:szCs w:val="28"/>
        </w:rPr>
        <w:t xml:space="preserve">Диагностическая работа 2021 </w:t>
      </w:r>
      <w:r w:rsidR="00673995" w:rsidRPr="001E6CD1">
        <w:rPr>
          <w:rFonts w:ascii="Times New Roman" w:hAnsi="Times New Roman" w:cs="Times New Roman"/>
          <w:sz w:val="28"/>
          <w:szCs w:val="28"/>
        </w:rPr>
        <w:t xml:space="preserve">Вариант 2. </w:t>
      </w:r>
      <w:r w:rsidR="00D953EF" w:rsidRPr="001E6CD1">
        <w:rPr>
          <w:rFonts w:ascii="Times New Roman" w:hAnsi="Times New Roman" w:cs="Times New Roman"/>
          <w:sz w:val="28"/>
          <w:szCs w:val="28"/>
        </w:rPr>
        <w:t>Задания: «Инфузия», «Многоярусный торт»</w:t>
      </w:r>
      <w:r w:rsidR="00673995" w:rsidRPr="001E6C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8C3A1F" w14:textId="77777777" w:rsidR="0085748C" w:rsidRDefault="000F0D40" w:rsidP="000F0D40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673995" w:rsidRPr="000F0D40">
        <w:rPr>
          <w:rFonts w:ascii="Times New Roman" w:hAnsi="Times New Roman" w:cs="Times New Roman"/>
          <w:b/>
          <w:i/>
          <w:sz w:val="28"/>
          <w:szCs w:val="28"/>
        </w:rPr>
        <w:t xml:space="preserve"> 9 классе – по естественно-научной грамотности</w:t>
      </w:r>
      <w:r w:rsidR="00AF4920">
        <w:rPr>
          <w:rFonts w:ascii="Times New Roman" w:hAnsi="Times New Roman" w:cs="Times New Roman"/>
          <w:sz w:val="28"/>
          <w:szCs w:val="28"/>
        </w:rPr>
        <w:t xml:space="preserve">, </w:t>
      </w:r>
      <w:r w:rsidR="00AF4920" w:rsidRPr="005A7517">
        <w:rPr>
          <w:rFonts w:ascii="Times New Roman" w:hAnsi="Times New Roman" w:cs="Times New Roman"/>
          <w:sz w:val="28"/>
          <w:szCs w:val="28"/>
        </w:rPr>
        <w:t>по заданиям для</w:t>
      </w:r>
      <w:r w:rsidR="00AF49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4920">
        <w:rPr>
          <w:rFonts w:ascii="Times New Roman" w:hAnsi="Times New Roman" w:cs="Times New Roman"/>
          <w:sz w:val="28"/>
          <w:szCs w:val="28"/>
        </w:rPr>
        <w:t>9</w:t>
      </w:r>
      <w:r w:rsidR="00AF4920" w:rsidRPr="005A751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F4920">
        <w:rPr>
          <w:rFonts w:ascii="Times New Roman" w:hAnsi="Times New Roman" w:cs="Times New Roman"/>
          <w:sz w:val="28"/>
          <w:szCs w:val="28"/>
        </w:rPr>
        <w:t>а:</w:t>
      </w:r>
      <w:r w:rsidR="00673995" w:rsidRPr="001E6CD1">
        <w:rPr>
          <w:rFonts w:ascii="Times New Roman" w:hAnsi="Times New Roman" w:cs="Times New Roman"/>
          <w:sz w:val="28"/>
          <w:szCs w:val="28"/>
        </w:rPr>
        <w:t xml:space="preserve"> Диагностическая работа 2022. Вариант 2. </w:t>
      </w:r>
      <w:r w:rsidR="00D953EF" w:rsidRPr="001E6CD1">
        <w:rPr>
          <w:rFonts w:ascii="Times New Roman" w:hAnsi="Times New Roman" w:cs="Times New Roman"/>
          <w:sz w:val="28"/>
          <w:szCs w:val="28"/>
        </w:rPr>
        <w:t>Задания: «Почему мы видим так, а не иначе?!», «Зеленая энергетика»</w:t>
      </w:r>
      <w:r w:rsidR="00673995" w:rsidRPr="001E6CD1">
        <w:rPr>
          <w:rFonts w:ascii="Times New Roman" w:hAnsi="Times New Roman" w:cs="Times New Roman"/>
          <w:sz w:val="28"/>
          <w:szCs w:val="28"/>
        </w:rPr>
        <w:t>.</w:t>
      </w:r>
    </w:p>
    <w:p w14:paraId="3B9E81BE" w14:textId="77777777" w:rsidR="005A7517" w:rsidRPr="001E6CD1" w:rsidRDefault="005A7517" w:rsidP="005A7517">
      <w:pPr>
        <w:pStyle w:val="aa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B053E"/>
    <w:multiLevelType w:val="hybridMultilevel"/>
    <w:tmpl w:val="A34886E0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E2774"/>
    <w:multiLevelType w:val="hybridMultilevel"/>
    <w:tmpl w:val="C12683E2"/>
    <w:lvl w:ilvl="0" w:tplc="56043D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9836635">
    <w:abstractNumId w:val="1"/>
  </w:num>
  <w:num w:numId="2" w16cid:durableId="1931086181">
    <w:abstractNumId w:val="5"/>
  </w:num>
  <w:num w:numId="3" w16cid:durableId="1349409983">
    <w:abstractNumId w:val="0"/>
  </w:num>
  <w:num w:numId="4" w16cid:durableId="304824442">
    <w:abstractNumId w:val="2"/>
  </w:num>
  <w:num w:numId="5" w16cid:durableId="485560407">
    <w:abstractNumId w:val="3"/>
  </w:num>
  <w:num w:numId="6" w16cid:durableId="360084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58"/>
    <w:rsid w:val="00021B24"/>
    <w:rsid w:val="00026541"/>
    <w:rsid w:val="000328FD"/>
    <w:rsid w:val="000E2A9A"/>
    <w:rsid w:val="000F0D40"/>
    <w:rsid w:val="0016485D"/>
    <w:rsid w:val="001D17FF"/>
    <w:rsid w:val="001E6CD1"/>
    <w:rsid w:val="00204EB4"/>
    <w:rsid w:val="002557EB"/>
    <w:rsid w:val="00295FBC"/>
    <w:rsid w:val="00391A10"/>
    <w:rsid w:val="00392E78"/>
    <w:rsid w:val="00397663"/>
    <w:rsid w:val="00511769"/>
    <w:rsid w:val="005239B9"/>
    <w:rsid w:val="00533E4E"/>
    <w:rsid w:val="005A7517"/>
    <w:rsid w:val="005B1F63"/>
    <w:rsid w:val="00657708"/>
    <w:rsid w:val="00673995"/>
    <w:rsid w:val="006967EA"/>
    <w:rsid w:val="006C17E9"/>
    <w:rsid w:val="00766258"/>
    <w:rsid w:val="007B1180"/>
    <w:rsid w:val="007C7F22"/>
    <w:rsid w:val="007D3973"/>
    <w:rsid w:val="0085748C"/>
    <w:rsid w:val="00863BC9"/>
    <w:rsid w:val="008D2986"/>
    <w:rsid w:val="00980128"/>
    <w:rsid w:val="009A2EA0"/>
    <w:rsid w:val="009D59A6"/>
    <w:rsid w:val="00A37072"/>
    <w:rsid w:val="00AF4920"/>
    <w:rsid w:val="00B175BC"/>
    <w:rsid w:val="00B46C51"/>
    <w:rsid w:val="00BD40BF"/>
    <w:rsid w:val="00CA5105"/>
    <w:rsid w:val="00CA51C2"/>
    <w:rsid w:val="00CE792F"/>
    <w:rsid w:val="00CF242E"/>
    <w:rsid w:val="00D77E9B"/>
    <w:rsid w:val="00D86935"/>
    <w:rsid w:val="00D9246C"/>
    <w:rsid w:val="00D94EDD"/>
    <w:rsid w:val="00D953EF"/>
    <w:rsid w:val="00DE3B50"/>
    <w:rsid w:val="00E228BA"/>
    <w:rsid w:val="00E72FC3"/>
    <w:rsid w:val="00E90532"/>
    <w:rsid w:val="00EA3A29"/>
    <w:rsid w:val="00EE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278B"/>
  <w15:chartTrackingRefBased/>
  <w15:docId w15:val="{CE39660F-F98F-4D51-99C9-04145A2E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625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7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D17F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5748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5748C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5748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57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ppo.ru/files/fg/300823.ZIP" TargetMode="External"/><Relationship Id="rId13" Type="http://schemas.openxmlformats.org/officeDocument/2006/relationships/hyperlink" Target="https://fioco.ru/%D0%BF%D1%80%D0%B8%D0%BC%D0%B5%D1%80%D1%8B-%D0%B7%D0%B0%D0%B4%D0%B0%D1%87-pisa" TargetMode="External"/><Relationship Id="rId18" Type="http://schemas.openxmlformats.org/officeDocument/2006/relationships/hyperlink" Target="https://forms.gle/pYZfmDPNg313ujE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document/d/1eX-F3TkikEDi8Pbb6cnSBNCOZKek5x4V/edit?usp=sharing&amp;ouid=104065948454759235773&amp;rtpof=true&amp;sd=tru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ipi.ru/otkrytyy-bank-zadaniy-dlya-otsenki-yestestvennonauchnoy-gramotnosti" TargetMode="External"/><Relationship Id="rId17" Type="http://schemas.openxmlformats.org/officeDocument/2006/relationships/hyperlink" Target="https://forms.gle/QufShYMV8zEwtfrq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V3cVEDdYSiKdXTpH7" TargetMode="External"/><Relationship Id="rId20" Type="http://schemas.openxmlformats.org/officeDocument/2006/relationships/hyperlink" Target="https://docs.google.com/document/d/1c3u9IiFFxeB_1v2uRY17VkLaszRyH8hv/edit?usp=sharing&amp;ouid=104065948454759235773&amp;rtpof=true&amp;sd=tr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g.resh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9YrEzVwUnNT2pkMW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ge-crimea.ru/docs/regional/spravka_fg_vpr.pdf" TargetMode="External"/><Relationship Id="rId19" Type="http://schemas.openxmlformats.org/officeDocument/2006/relationships/hyperlink" Target="https://docs.google.com/spreadsheets/d/1oCa8Nk6eDYbOW2KbR-FnpgyWtZZT37lQIMjOvKVZ0pE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ippo.ru/files/funcgram/norm/fg_report_22-23.pdf" TargetMode="External"/><Relationship Id="rId14" Type="http://schemas.openxmlformats.org/officeDocument/2006/relationships/hyperlink" Target="https://forms.gle/XUD4SAFcS1KTwdpC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876C7-3558-4767-8AC5-D291FF86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марина</cp:lastModifiedBy>
  <cp:revision>2</cp:revision>
  <dcterms:created xsi:type="dcterms:W3CDTF">2023-10-26T08:57:00Z</dcterms:created>
  <dcterms:modified xsi:type="dcterms:W3CDTF">2023-10-26T08:57:00Z</dcterms:modified>
</cp:coreProperties>
</file>