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7E" w:rsidRDefault="0054107E" w:rsidP="00B2111A">
      <w:pPr>
        <w:widowControl w:val="0"/>
        <w:ind w:firstLine="600"/>
        <w:jc w:val="right"/>
      </w:pPr>
    </w:p>
    <w:p w:rsidR="0054107E" w:rsidRPr="00B2111A" w:rsidRDefault="00237030" w:rsidP="00237030">
      <w:pPr>
        <w:widowControl w:val="0"/>
        <w:ind w:firstLine="6804"/>
      </w:pPr>
      <w:r>
        <w:t>Приложение к письму</w:t>
      </w:r>
    </w:p>
    <w:p w:rsidR="00237030" w:rsidRDefault="0054107E" w:rsidP="00237030">
      <w:pPr>
        <w:widowControl w:val="0"/>
        <w:ind w:firstLine="6804"/>
      </w:pPr>
      <w:proofErr w:type="spellStart"/>
      <w:r w:rsidRPr="00B2111A">
        <w:t>Роспотребнадзора</w:t>
      </w:r>
      <w:proofErr w:type="spellEnd"/>
    </w:p>
    <w:p w:rsidR="0054107E" w:rsidRPr="00B2111A" w:rsidRDefault="0054107E" w:rsidP="00237030">
      <w:pPr>
        <w:widowControl w:val="0"/>
        <w:ind w:firstLine="6804"/>
      </w:pPr>
      <w:r w:rsidRPr="00B2111A">
        <w:t>от__________</w:t>
      </w:r>
      <w:r w:rsidR="00237030">
        <w:t xml:space="preserve">__ </w:t>
      </w:r>
      <w:r w:rsidRPr="00B2111A">
        <w:t>№__</w:t>
      </w:r>
      <w:r w:rsidR="00237030">
        <w:t>_____</w:t>
      </w:r>
      <w:r w:rsidRPr="00B2111A">
        <w:t>___</w:t>
      </w:r>
    </w:p>
    <w:p w:rsidR="0054107E" w:rsidRDefault="0054107E" w:rsidP="00EA4903">
      <w:pPr>
        <w:widowControl w:val="0"/>
        <w:ind w:firstLine="600"/>
        <w:jc w:val="center"/>
        <w:rPr>
          <w:b/>
          <w:sz w:val="28"/>
        </w:rPr>
      </w:pPr>
    </w:p>
    <w:p w:rsidR="008C22AF" w:rsidRDefault="00237030" w:rsidP="008C22AF">
      <w:pPr>
        <w:jc w:val="center"/>
        <w:rPr>
          <w:b/>
          <w:sz w:val="28"/>
        </w:rPr>
      </w:pPr>
      <w:r>
        <w:rPr>
          <w:b/>
          <w:sz w:val="28"/>
        </w:rPr>
        <w:t>Рекомендации</w:t>
      </w:r>
      <w:r w:rsidRPr="00EC31F5">
        <w:rPr>
          <w:b/>
          <w:sz w:val="28"/>
        </w:rPr>
        <w:t xml:space="preserve"> по проведению </w:t>
      </w:r>
      <w:r>
        <w:rPr>
          <w:b/>
          <w:sz w:val="28"/>
        </w:rPr>
        <w:t xml:space="preserve">профилактических </w:t>
      </w:r>
      <w:r w:rsidR="008C22AF">
        <w:rPr>
          <w:b/>
          <w:sz w:val="28"/>
        </w:rPr>
        <w:t xml:space="preserve">и дезинфекционных мероприятий </w:t>
      </w:r>
      <w:r w:rsidR="001D4B74">
        <w:rPr>
          <w:b/>
          <w:sz w:val="28"/>
        </w:rPr>
        <w:t xml:space="preserve">по предупреждению распространения новой </w:t>
      </w:r>
      <w:proofErr w:type="spellStart"/>
      <w:r w:rsidR="001D4B74">
        <w:rPr>
          <w:b/>
          <w:sz w:val="28"/>
        </w:rPr>
        <w:t>коронавирусной</w:t>
      </w:r>
      <w:proofErr w:type="spellEnd"/>
      <w:r w:rsidR="001D4B74">
        <w:rPr>
          <w:b/>
          <w:sz w:val="28"/>
        </w:rPr>
        <w:t xml:space="preserve"> инфекции </w:t>
      </w:r>
      <w:r w:rsidR="008C22AF">
        <w:rPr>
          <w:b/>
          <w:sz w:val="28"/>
        </w:rPr>
        <w:t>в организациях общественного питания</w:t>
      </w:r>
      <w:r w:rsidR="00E04F07">
        <w:rPr>
          <w:b/>
          <w:sz w:val="28"/>
        </w:rPr>
        <w:t xml:space="preserve"> и пищеблоках образовательных организаций</w:t>
      </w:r>
    </w:p>
    <w:p w:rsidR="00F458F5" w:rsidRDefault="00F458F5" w:rsidP="008C22AF">
      <w:pPr>
        <w:jc w:val="center"/>
        <w:rPr>
          <w:b/>
          <w:sz w:val="28"/>
        </w:rPr>
      </w:pPr>
    </w:p>
    <w:p w:rsidR="00237030" w:rsidRDefault="00237030" w:rsidP="00CF6E2C">
      <w:pPr>
        <w:ind w:firstLine="709"/>
        <w:jc w:val="both"/>
        <w:rPr>
          <w:sz w:val="28"/>
        </w:rPr>
      </w:pPr>
      <w:r w:rsidRPr="00EC31F5">
        <w:rPr>
          <w:sz w:val="28"/>
        </w:rPr>
        <w:t xml:space="preserve">В связи с неблагополучной ситуацией по </w:t>
      </w:r>
      <w:r>
        <w:rPr>
          <w:sz w:val="28"/>
        </w:rPr>
        <w:t xml:space="preserve">новой </w:t>
      </w:r>
      <w:proofErr w:type="spellStart"/>
      <w:r w:rsidRPr="00EC31F5">
        <w:rPr>
          <w:sz w:val="28"/>
        </w:rPr>
        <w:t>коронав</w:t>
      </w:r>
      <w:r>
        <w:rPr>
          <w:sz w:val="28"/>
        </w:rPr>
        <w:t>ирусной</w:t>
      </w:r>
      <w:proofErr w:type="spellEnd"/>
      <w:r>
        <w:rPr>
          <w:sz w:val="28"/>
        </w:rPr>
        <w:t xml:space="preserve"> инфекции</w:t>
      </w:r>
      <w:r w:rsidRPr="00EC31F5">
        <w:rPr>
          <w:sz w:val="28"/>
        </w:rPr>
        <w:t xml:space="preserve"> </w:t>
      </w:r>
      <w:r>
        <w:rPr>
          <w:sz w:val="28"/>
        </w:rPr>
        <w:t xml:space="preserve">в Китайской Народной Республике и </w:t>
      </w:r>
      <w:r w:rsidRPr="00EC31F5">
        <w:rPr>
          <w:sz w:val="28"/>
        </w:rPr>
        <w:t xml:space="preserve">в целях недопущения распространения </w:t>
      </w:r>
      <w:r>
        <w:rPr>
          <w:sz w:val="28"/>
        </w:rPr>
        <w:t>заболевания</w:t>
      </w:r>
      <w:r w:rsidRPr="00EC31F5">
        <w:rPr>
          <w:sz w:val="28"/>
        </w:rPr>
        <w:t xml:space="preserve"> </w:t>
      </w:r>
      <w:r>
        <w:rPr>
          <w:sz w:val="28"/>
        </w:rPr>
        <w:t xml:space="preserve">на </w:t>
      </w:r>
      <w:r w:rsidR="007A0D66">
        <w:rPr>
          <w:sz w:val="28"/>
        </w:rPr>
        <w:t xml:space="preserve">территории Российской Федерации необходимо обеспечить соблюдение мер предосторожности, а также проведение профилактических и дезинфекционных мероприятий при оказании услуг </w:t>
      </w:r>
      <w:r w:rsidR="001D4B74">
        <w:rPr>
          <w:sz w:val="28"/>
        </w:rPr>
        <w:t>общественного питания</w:t>
      </w:r>
      <w:r>
        <w:rPr>
          <w:sz w:val="28"/>
        </w:rPr>
        <w:t>.</w:t>
      </w:r>
    </w:p>
    <w:p w:rsidR="00D672C9" w:rsidRDefault="00D672C9" w:rsidP="00CF6E2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F0450">
        <w:rPr>
          <w:rStyle w:val="af"/>
          <w:iCs/>
          <w:sz w:val="28"/>
          <w:szCs w:val="28"/>
        </w:rPr>
        <w:t>Механизмы передачи</w:t>
      </w:r>
      <w:r w:rsidRPr="004F0450">
        <w:rPr>
          <w:rStyle w:val="apple-converted-space"/>
          <w:i/>
          <w:iCs/>
          <w:sz w:val="28"/>
          <w:szCs w:val="28"/>
        </w:rPr>
        <w:t xml:space="preserve"> </w:t>
      </w:r>
      <w:r>
        <w:rPr>
          <w:rStyle w:val="apple-converted-space"/>
          <w:i/>
          <w:iCs/>
          <w:sz w:val="28"/>
          <w:szCs w:val="28"/>
        </w:rPr>
        <w:t xml:space="preserve">инфекции </w:t>
      </w:r>
      <w:r w:rsidRPr="004F0450">
        <w:rPr>
          <w:sz w:val="28"/>
          <w:szCs w:val="28"/>
        </w:rPr>
        <w:t>– воздушно-капельный, контактный, фекально-оральный.</w:t>
      </w:r>
    </w:p>
    <w:p w:rsidR="00D672C9" w:rsidRPr="00243B19" w:rsidRDefault="00D672C9" w:rsidP="00CF6E2C">
      <w:pPr>
        <w:shd w:val="clear" w:color="auto" w:fill="FFFFFF"/>
        <w:ind w:firstLine="709"/>
        <w:jc w:val="both"/>
        <w:textAlignment w:val="baseline"/>
        <w:rPr>
          <w:b/>
          <w:spacing w:val="2"/>
          <w:sz w:val="28"/>
          <w:szCs w:val="28"/>
        </w:rPr>
      </w:pPr>
      <w:r w:rsidRPr="00243B19">
        <w:rPr>
          <w:b/>
          <w:spacing w:val="2"/>
          <w:sz w:val="28"/>
          <w:szCs w:val="28"/>
        </w:rPr>
        <w:t>Меры пр</w:t>
      </w:r>
      <w:r>
        <w:rPr>
          <w:b/>
          <w:spacing w:val="2"/>
          <w:sz w:val="28"/>
          <w:szCs w:val="28"/>
        </w:rPr>
        <w:t>офилактики:</w:t>
      </w:r>
    </w:p>
    <w:p w:rsidR="00D672C9" w:rsidRDefault="001D4B74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Соблюдение мер личной гигиены. </w:t>
      </w:r>
      <w:proofErr w:type="spellStart"/>
      <w:r>
        <w:rPr>
          <w:spacing w:val="2"/>
          <w:sz w:val="28"/>
          <w:szCs w:val="28"/>
        </w:rPr>
        <w:t>Н</w:t>
      </w:r>
      <w:r w:rsidR="00D672C9">
        <w:rPr>
          <w:spacing w:val="2"/>
          <w:sz w:val="28"/>
          <w:szCs w:val="28"/>
        </w:rPr>
        <w:t>е</w:t>
      </w:r>
      <w:r>
        <w:rPr>
          <w:spacing w:val="2"/>
          <w:sz w:val="28"/>
          <w:szCs w:val="28"/>
        </w:rPr>
        <w:t>д</w:t>
      </w:r>
      <w:r w:rsidR="00D672C9">
        <w:rPr>
          <w:spacing w:val="2"/>
          <w:sz w:val="28"/>
          <w:szCs w:val="28"/>
        </w:rPr>
        <w:t>опуск</w:t>
      </w:r>
      <w:proofErr w:type="spellEnd"/>
      <w:r w:rsidR="00D672C9">
        <w:rPr>
          <w:spacing w:val="2"/>
          <w:sz w:val="28"/>
          <w:szCs w:val="28"/>
        </w:rPr>
        <w:t xml:space="preserve"> к работе </w:t>
      </w:r>
      <w:r>
        <w:rPr>
          <w:spacing w:val="2"/>
          <w:sz w:val="28"/>
          <w:szCs w:val="28"/>
        </w:rPr>
        <w:t>персонала</w:t>
      </w:r>
      <w:r w:rsidR="00D672C9">
        <w:rPr>
          <w:spacing w:val="2"/>
          <w:sz w:val="28"/>
          <w:szCs w:val="28"/>
        </w:rPr>
        <w:t xml:space="preserve"> с проявлениями острых респираторных инфекций (повышенная температура, кашель, насморк).</w:t>
      </w:r>
    </w:p>
    <w:p w:rsidR="00D672C9" w:rsidRDefault="001D4B74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</w:t>
      </w:r>
      <w:r w:rsidR="00D672C9">
        <w:rPr>
          <w:spacing w:val="2"/>
          <w:sz w:val="28"/>
          <w:szCs w:val="28"/>
        </w:rPr>
        <w:t>беспечен</w:t>
      </w:r>
      <w:r>
        <w:rPr>
          <w:spacing w:val="2"/>
          <w:sz w:val="28"/>
          <w:szCs w:val="28"/>
        </w:rPr>
        <w:t>ие персонала</w:t>
      </w:r>
      <w:r w:rsidR="00D672C9">
        <w:rPr>
          <w:spacing w:val="2"/>
          <w:sz w:val="28"/>
          <w:szCs w:val="28"/>
        </w:rPr>
        <w:t xml:space="preserve"> запасом одноразовых масок</w:t>
      </w:r>
      <w:r w:rsidR="00E53134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(</w:t>
      </w:r>
      <w:r w:rsidR="00E53134">
        <w:rPr>
          <w:spacing w:val="2"/>
          <w:sz w:val="28"/>
          <w:szCs w:val="28"/>
        </w:rPr>
        <w:t>исходя из продолжительности рабочей смены и смены масок не реже 1 раза в 3 часа)</w:t>
      </w:r>
      <w:r w:rsidR="00E04F07">
        <w:rPr>
          <w:spacing w:val="2"/>
          <w:sz w:val="28"/>
          <w:szCs w:val="28"/>
        </w:rPr>
        <w:t xml:space="preserve"> для использования их при работе с посетителями</w:t>
      </w:r>
      <w:r w:rsidR="00E53134">
        <w:rPr>
          <w:spacing w:val="2"/>
          <w:sz w:val="28"/>
          <w:szCs w:val="28"/>
        </w:rPr>
        <w:t>, а также дезинфицирующими салфе</w:t>
      </w:r>
      <w:r w:rsidR="00C274E6">
        <w:rPr>
          <w:spacing w:val="2"/>
          <w:sz w:val="28"/>
          <w:szCs w:val="28"/>
        </w:rPr>
        <w:t xml:space="preserve">тками, </w:t>
      </w:r>
      <w:r w:rsidR="005E4A19">
        <w:rPr>
          <w:spacing w:val="2"/>
          <w:sz w:val="28"/>
          <w:szCs w:val="28"/>
        </w:rPr>
        <w:t>кожными антисептиками</w:t>
      </w:r>
      <w:r w:rsidR="00C274E6">
        <w:rPr>
          <w:spacing w:val="2"/>
          <w:sz w:val="28"/>
          <w:szCs w:val="28"/>
        </w:rPr>
        <w:t xml:space="preserve"> для обработки рук, дезинфицирующими средствами.</w:t>
      </w:r>
      <w:r w:rsidR="00D72157" w:rsidRPr="00D72157">
        <w:rPr>
          <w:spacing w:val="2"/>
          <w:sz w:val="28"/>
          <w:szCs w:val="28"/>
        </w:rPr>
        <w:t xml:space="preserve"> </w:t>
      </w:r>
      <w:r w:rsidR="00D72157">
        <w:rPr>
          <w:spacing w:val="2"/>
          <w:sz w:val="28"/>
          <w:szCs w:val="28"/>
        </w:rPr>
        <w:t>Повторное использование одноразовых масок, а также использование увлаженных масок не допускается.</w:t>
      </w:r>
    </w:p>
    <w:p w:rsidR="00D672C9" w:rsidRDefault="00D01218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C0A41">
        <w:rPr>
          <w:spacing w:val="2"/>
          <w:sz w:val="28"/>
          <w:szCs w:val="28"/>
        </w:rPr>
        <w:t>Д</w:t>
      </w:r>
      <w:r w:rsidR="00D672C9" w:rsidRPr="004F0450">
        <w:rPr>
          <w:spacing w:val="2"/>
          <w:sz w:val="28"/>
          <w:szCs w:val="28"/>
        </w:rPr>
        <w:t>ля проведения дезинфекции применяют дезинфицирующие средства, зарегистрир</w:t>
      </w:r>
      <w:r w:rsidR="00D672C9">
        <w:rPr>
          <w:spacing w:val="2"/>
          <w:sz w:val="28"/>
          <w:szCs w:val="28"/>
        </w:rPr>
        <w:t>ованные в установленном порядке</w:t>
      </w:r>
      <w:r w:rsidR="005E4A19">
        <w:rPr>
          <w:spacing w:val="2"/>
          <w:sz w:val="28"/>
          <w:szCs w:val="28"/>
        </w:rPr>
        <w:t xml:space="preserve"> и разрешенные к применению в организациях общественного питания</w:t>
      </w:r>
      <w:r w:rsidR="00E53134">
        <w:rPr>
          <w:spacing w:val="2"/>
          <w:sz w:val="28"/>
          <w:szCs w:val="28"/>
        </w:rPr>
        <w:t>, в и</w:t>
      </w:r>
      <w:r w:rsidR="00D672C9" w:rsidRPr="004F0450">
        <w:rPr>
          <w:spacing w:val="2"/>
          <w:sz w:val="28"/>
          <w:szCs w:val="28"/>
        </w:rPr>
        <w:t>нструкциях по применению</w:t>
      </w:r>
      <w:r w:rsidR="00E53134">
        <w:rPr>
          <w:spacing w:val="2"/>
          <w:sz w:val="28"/>
          <w:szCs w:val="28"/>
        </w:rPr>
        <w:t xml:space="preserve"> которых</w:t>
      </w:r>
      <w:r w:rsidR="00D672C9">
        <w:rPr>
          <w:spacing w:val="2"/>
          <w:sz w:val="28"/>
          <w:szCs w:val="28"/>
        </w:rPr>
        <w:t xml:space="preserve"> указаны</w:t>
      </w:r>
      <w:r w:rsidR="00D672C9" w:rsidRPr="004F0450">
        <w:rPr>
          <w:spacing w:val="2"/>
          <w:sz w:val="28"/>
          <w:szCs w:val="28"/>
        </w:rPr>
        <w:t xml:space="preserve"> режимы </w:t>
      </w:r>
      <w:r w:rsidR="00E53134">
        <w:rPr>
          <w:spacing w:val="2"/>
          <w:sz w:val="28"/>
          <w:szCs w:val="28"/>
        </w:rPr>
        <w:t>о</w:t>
      </w:r>
      <w:r w:rsidR="00D672C9" w:rsidRPr="004F0450">
        <w:rPr>
          <w:spacing w:val="2"/>
          <w:sz w:val="28"/>
          <w:szCs w:val="28"/>
        </w:rPr>
        <w:t>беззараживания объект</w:t>
      </w:r>
      <w:r w:rsidR="00D672C9">
        <w:rPr>
          <w:spacing w:val="2"/>
          <w:sz w:val="28"/>
          <w:szCs w:val="28"/>
        </w:rPr>
        <w:t>ов при вирусных инфекциях.</w:t>
      </w:r>
      <w:r w:rsidR="00CC0A41">
        <w:rPr>
          <w:spacing w:val="2"/>
          <w:sz w:val="28"/>
          <w:szCs w:val="28"/>
        </w:rPr>
        <w:t xml:space="preserve"> </w:t>
      </w:r>
    </w:p>
    <w:p w:rsidR="00C274E6" w:rsidRPr="00D467A2" w:rsidRDefault="00C274E6" w:rsidP="00CF6E2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>
        <w:rPr>
          <w:spacing w:val="2"/>
          <w:sz w:val="28"/>
          <w:szCs w:val="28"/>
        </w:rPr>
        <w:t>П</w:t>
      </w:r>
      <w:r w:rsidRPr="004F0450">
        <w:rPr>
          <w:spacing w:val="2"/>
          <w:sz w:val="28"/>
          <w:szCs w:val="28"/>
        </w:rPr>
        <w:t xml:space="preserve">рофилактическая дезинфекция </w:t>
      </w:r>
      <w:r w:rsidR="00D6300F">
        <w:rPr>
          <w:spacing w:val="2"/>
          <w:sz w:val="28"/>
          <w:szCs w:val="28"/>
        </w:rPr>
        <w:t>проводится на системной основе в рамках проведения мероприятий по</w:t>
      </w:r>
      <w:r>
        <w:rPr>
          <w:spacing w:val="2"/>
          <w:sz w:val="28"/>
          <w:szCs w:val="28"/>
        </w:rPr>
        <w:t xml:space="preserve"> </w:t>
      </w:r>
      <w:r w:rsidR="00D6300F">
        <w:rPr>
          <w:spacing w:val="2"/>
          <w:sz w:val="28"/>
          <w:szCs w:val="28"/>
        </w:rPr>
        <w:t xml:space="preserve">недопущению распространения новой </w:t>
      </w:r>
      <w:proofErr w:type="spellStart"/>
      <w:r w:rsidR="00D6300F">
        <w:rPr>
          <w:spacing w:val="2"/>
          <w:sz w:val="28"/>
          <w:szCs w:val="28"/>
        </w:rPr>
        <w:t>коронавирусной</w:t>
      </w:r>
      <w:proofErr w:type="spellEnd"/>
      <w:r w:rsidR="00D6300F">
        <w:rPr>
          <w:spacing w:val="2"/>
          <w:sz w:val="28"/>
          <w:szCs w:val="28"/>
        </w:rPr>
        <w:t xml:space="preserve"> инфекции </w:t>
      </w:r>
      <w:r>
        <w:rPr>
          <w:spacing w:val="2"/>
          <w:sz w:val="28"/>
          <w:szCs w:val="28"/>
        </w:rPr>
        <w:t xml:space="preserve">и включает меры личной гигиены, использование масок для защиты органов дыхания, </w:t>
      </w:r>
      <w:r w:rsidRPr="004F0450">
        <w:rPr>
          <w:sz w:val="28"/>
          <w:szCs w:val="28"/>
        </w:rPr>
        <w:t>часто</w:t>
      </w:r>
      <w:r>
        <w:rPr>
          <w:sz w:val="28"/>
          <w:szCs w:val="28"/>
        </w:rPr>
        <w:t>е</w:t>
      </w:r>
      <w:r w:rsidRPr="004F0450">
        <w:rPr>
          <w:sz w:val="28"/>
          <w:szCs w:val="28"/>
        </w:rPr>
        <w:t xml:space="preserve"> мыть</w:t>
      </w:r>
      <w:r>
        <w:rPr>
          <w:sz w:val="28"/>
          <w:szCs w:val="28"/>
        </w:rPr>
        <w:t>е</w:t>
      </w:r>
      <w:r w:rsidRPr="004F0450">
        <w:rPr>
          <w:sz w:val="28"/>
          <w:szCs w:val="28"/>
        </w:rPr>
        <w:t xml:space="preserve"> рук с мылом или </w:t>
      </w:r>
      <w:r w:rsidR="00D6300F">
        <w:rPr>
          <w:sz w:val="28"/>
          <w:szCs w:val="28"/>
        </w:rPr>
        <w:t>обработку</w:t>
      </w:r>
      <w:r w:rsidRPr="004F0450">
        <w:rPr>
          <w:sz w:val="28"/>
          <w:szCs w:val="28"/>
        </w:rPr>
        <w:t xml:space="preserve"> их кожными антисептиками, </w:t>
      </w:r>
      <w:r w:rsidR="00FB6CA9">
        <w:rPr>
          <w:sz w:val="28"/>
          <w:szCs w:val="28"/>
        </w:rPr>
        <w:t xml:space="preserve">дезинфекцию столовой и кухонной посуды, </w:t>
      </w:r>
      <w:r w:rsidRPr="004F0450">
        <w:rPr>
          <w:sz w:val="28"/>
          <w:szCs w:val="28"/>
        </w:rPr>
        <w:t>проветрива</w:t>
      </w:r>
      <w:r>
        <w:rPr>
          <w:sz w:val="28"/>
          <w:szCs w:val="28"/>
        </w:rPr>
        <w:t>ние</w:t>
      </w:r>
      <w:r w:rsidRPr="004F04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FB6CA9">
        <w:rPr>
          <w:sz w:val="28"/>
          <w:szCs w:val="28"/>
        </w:rPr>
        <w:t xml:space="preserve">обеззараживание воздуха, </w:t>
      </w:r>
      <w:r w:rsidRPr="004F0450">
        <w:rPr>
          <w:sz w:val="28"/>
          <w:szCs w:val="28"/>
        </w:rPr>
        <w:t>пров</w:t>
      </w:r>
      <w:r>
        <w:rPr>
          <w:sz w:val="28"/>
          <w:szCs w:val="28"/>
        </w:rPr>
        <w:t>едение</w:t>
      </w:r>
      <w:r w:rsidRPr="004F0450">
        <w:rPr>
          <w:sz w:val="28"/>
          <w:szCs w:val="28"/>
        </w:rPr>
        <w:t xml:space="preserve"> влажн</w:t>
      </w:r>
      <w:r>
        <w:rPr>
          <w:sz w:val="28"/>
          <w:szCs w:val="28"/>
        </w:rPr>
        <w:t>ой</w:t>
      </w:r>
      <w:r w:rsidRPr="004F0450">
        <w:rPr>
          <w:sz w:val="28"/>
          <w:szCs w:val="28"/>
        </w:rPr>
        <w:t xml:space="preserve"> уборк</w:t>
      </w:r>
      <w:r>
        <w:rPr>
          <w:sz w:val="28"/>
          <w:szCs w:val="28"/>
        </w:rPr>
        <w:t xml:space="preserve">и </w:t>
      </w:r>
      <w:r w:rsidR="009E299B">
        <w:rPr>
          <w:sz w:val="28"/>
          <w:szCs w:val="28"/>
        </w:rPr>
        <w:t>помещений</w:t>
      </w:r>
      <w:r w:rsidR="005E4A19">
        <w:rPr>
          <w:sz w:val="28"/>
          <w:szCs w:val="28"/>
        </w:rPr>
        <w:t xml:space="preserve"> с использованием дезинфицирующих средств</w:t>
      </w:r>
      <w:r w:rsidRPr="004F0450">
        <w:rPr>
          <w:sz w:val="28"/>
          <w:szCs w:val="28"/>
        </w:rPr>
        <w:t>.</w:t>
      </w:r>
      <w:r w:rsidRPr="00243B19">
        <w:rPr>
          <w:sz w:val="28"/>
          <w:szCs w:val="28"/>
        </w:rPr>
        <w:t xml:space="preserve"> </w:t>
      </w:r>
      <w:r w:rsidRPr="004F0450">
        <w:rPr>
          <w:sz w:val="28"/>
          <w:szCs w:val="28"/>
        </w:rPr>
        <w:t>Для дезинфекции применяют наименее токсичные средства.</w:t>
      </w:r>
    </w:p>
    <w:p w:rsidR="00647ECA" w:rsidRDefault="00D01218" w:rsidP="00CF6E2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pacing w:val="2"/>
          <w:sz w:val="28"/>
          <w:szCs w:val="28"/>
        </w:rPr>
        <w:t xml:space="preserve">По окончании рабочей смены </w:t>
      </w:r>
      <w:r w:rsidR="00E3157E">
        <w:rPr>
          <w:spacing w:val="2"/>
          <w:sz w:val="28"/>
          <w:szCs w:val="28"/>
        </w:rPr>
        <w:t xml:space="preserve">(или не реже, чем через 6 часов) </w:t>
      </w:r>
      <w:r>
        <w:rPr>
          <w:spacing w:val="2"/>
          <w:sz w:val="28"/>
          <w:szCs w:val="28"/>
        </w:rPr>
        <w:t>провод</w:t>
      </w:r>
      <w:r w:rsidR="002629C5">
        <w:rPr>
          <w:spacing w:val="2"/>
          <w:sz w:val="28"/>
          <w:szCs w:val="28"/>
        </w:rPr>
        <w:t>я</w:t>
      </w:r>
      <w:r>
        <w:rPr>
          <w:spacing w:val="2"/>
          <w:sz w:val="28"/>
          <w:szCs w:val="28"/>
        </w:rPr>
        <w:t xml:space="preserve">тся </w:t>
      </w:r>
      <w:r w:rsidR="00647ECA">
        <w:rPr>
          <w:spacing w:val="2"/>
          <w:sz w:val="28"/>
          <w:szCs w:val="28"/>
        </w:rPr>
        <w:t>проветривание</w:t>
      </w:r>
      <w:r w:rsidR="002629C5">
        <w:rPr>
          <w:spacing w:val="2"/>
          <w:sz w:val="28"/>
          <w:szCs w:val="28"/>
        </w:rPr>
        <w:t xml:space="preserve"> и</w:t>
      </w:r>
      <w:r w:rsidR="00647ECA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влажная уборка </w:t>
      </w:r>
      <w:r w:rsidR="002629C5">
        <w:rPr>
          <w:spacing w:val="2"/>
          <w:sz w:val="28"/>
          <w:szCs w:val="28"/>
        </w:rPr>
        <w:t>помещений с применением дезинфицирующих средств</w:t>
      </w:r>
      <w:r>
        <w:rPr>
          <w:spacing w:val="2"/>
          <w:sz w:val="28"/>
          <w:szCs w:val="28"/>
        </w:rPr>
        <w:t xml:space="preserve"> </w:t>
      </w:r>
      <w:r w:rsidR="00546571">
        <w:rPr>
          <w:spacing w:val="2"/>
          <w:sz w:val="28"/>
          <w:szCs w:val="28"/>
        </w:rPr>
        <w:t xml:space="preserve">путем протирания дезинфицирующими салфетками (или растворами дезинфицирующих средств) ручек дверей, поручней, </w:t>
      </w:r>
      <w:r w:rsidR="00FB6CA9">
        <w:rPr>
          <w:spacing w:val="2"/>
          <w:sz w:val="28"/>
          <w:szCs w:val="28"/>
        </w:rPr>
        <w:t>столов, спинок стульев (</w:t>
      </w:r>
      <w:r w:rsidR="00546571">
        <w:rPr>
          <w:spacing w:val="2"/>
          <w:sz w:val="28"/>
          <w:szCs w:val="28"/>
        </w:rPr>
        <w:t>подлокотников кресел</w:t>
      </w:r>
      <w:r w:rsidR="00FB6CA9">
        <w:rPr>
          <w:spacing w:val="2"/>
          <w:sz w:val="28"/>
          <w:szCs w:val="28"/>
        </w:rPr>
        <w:t>), раковин для мытья рук при входе в обеденный зал (столовую), витрин самообслуживания</w:t>
      </w:r>
      <w:r w:rsidR="00647ECA">
        <w:rPr>
          <w:sz w:val="28"/>
        </w:rPr>
        <w:t>.</w:t>
      </w:r>
    </w:p>
    <w:p w:rsidR="003E2B46" w:rsidRDefault="003E2B46" w:rsidP="003E2B46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CC0A41">
        <w:rPr>
          <w:spacing w:val="2"/>
          <w:sz w:val="28"/>
          <w:szCs w:val="28"/>
        </w:rPr>
        <w:t xml:space="preserve">Для уничтожения микроорганизмов необходимо соблюдать время экспозиции и концентрацию рабочего раствора дезинфицирующего средства в </w:t>
      </w:r>
      <w:r w:rsidRPr="00CC0A41">
        <w:rPr>
          <w:spacing w:val="2"/>
          <w:sz w:val="28"/>
          <w:szCs w:val="28"/>
        </w:rPr>
        <w:lastRenderedPageBreak/>
        <w:t xml:space="preserve">соответствии с инструкцией к препарату. При необходимости, </w:t>
      </w:r>
      <w:r>
        <w:rPr>
          <w:spacing w:val="2"/>
          <w:sz w:val="28"/>
          <w:szCs w:val="28"/>
        </w:rPr>
        <w:t xml:space="preserve">после обработки </w:t>
      </w:r>
      <w:r w:rsidRPr="00CC0A41">
        <w:rPr>
          <w:spacing w:val="2"/>
          <w:sz w:val="28"/>
          <w:szCs w:val="28"/>
        </w:rPr>
        <w:t>поверхность промы</w:t>
      </w:r>
      <w:r>
        <w:rPr>
          <w:spacing w:val="2"/>
          <w:sz w:val="28"/>
          <w:szCs w:val="28"/>
        </w:rPr>
        <w:t>вают</w:t>
      </w:r>
      <w:r w:rsidRPr="00CC0A41">
        <w:rPr>
          <w:spacing w:val="2"/>
          <w:sz w:val="28"/>
          <w:szCs w:val="28"/>
        </w:rPr>
        <w:t xml:space="preserve"> водой и высуши</w:t>
      </w:r>
      <w:r>
        <w:rPr>
          <w:spacing w:val="2"/>
          <w:sz w:val="28"/>
          <w:szCs w:val="28"/>
        </w:rPr>
        <w:t>вают</w:t>
      </w:r>
      <w:r w:rsidRPr="00CC0A41">
        <w:rPr>
          <w:spacing w:val="2"/>
          <w:sz w:val="28"/>
          <w:szCs w:val="28"/>
        </w:rPr>
        <w:t xml:space="preserve"> с помощью бумажных полотенец.</w:t>
      </w:r>
    </w:p>
    <w:p w:rsidR="00546571" w:rsidRDefault="00647ECA" w:rsidP="00CF6E2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При наличии туалетов проводится их уборка и дезинфекция в установленном порядке.</w:t>
      </w:r>
    </w:p>
    <w:p w:rsid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>Количество одновременно используемой столовой посуды и приборов должно обеспечивать потребности организации.</w:t>
      </w:r>
      <w:r w:rsidR="00626C32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Н</w:t>
      </w:r>
      <w:r w:rsidRPr="00E3157E">
        <w:rPr>
          <w:spacing w:val="2"/>
          <w:sz w:val="28"/>
          <w:szCs w:val="28"/>
        </w:rPr>
        <w:t xml:space="preserve">е </w:t>
      </w:r>
      <w:r w:rsidR="00CF6E2C">
        <w:rPr>
          <w:spacing w:val="2"/>
          <w:sz w:val="28"/>
          <w:szCs w:val="28"/>
        </w:rPr>
        <w:t xml:space="preserve">допускается </w:t>
      </w:r>
      <w:r w:rsidRPr="00E3157E">
        <w:rPr>
          <w:spacing w:val="2"/>
          <w:sz w:val="28"/>
          <w:szCs w:val="28"/>
        </w:rPr>
        <w:t>использ</w:t>
      </w:r>
      <w:r w:rsidR="00CF6E2C">
        <w:rPr>
          <w:spacing w:val="2"/>
          <w:sz w:val="28"/>
          <w:szCs w:val="28"/>
        </w:rPr>
        <w:t>ование</w:t>
      </w:r>
      <w:r w:rsidRPr="00E3157E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п</w:t>
      </w:r>
      <w:r w:rsidRPr="00E3157E">
        <w:rPr>
          <w:spacing w:val="2"/>
          <w:sz w:val="28"/>
          <w:szCs w:val="28"/>
        </w:rPr>
        <w:t>осуд</w:t>
      </w:r>
      <w:r w:rsidR="00CF6E2C">
        <w:rPr>
          <w:spacing w:val="2"/>
          <w:sz w:val="28"/>
          <w:szCs w:val="28"/>
        </w:rPr>
        <w:t>ы</w:t>
      </w:r>
      <w:r w:rsidRPr="00E3157E">
        <w:rPr>
          <w:spacing w:val="2"/>
          <w:sz w:val="28"/>
          <w:szCs w:val="28"/>
        </w:rPr>
        <w:t xml:space="preserve"> с трещинами, сколами, отбитыми краями, деформированн</w:t>
      </w:r>
      <w:r w:rsidR="00CF6E2C">
        <w:rPr>
          <w:spacing w:val="2"/>
          <w:sz w:val="28"/>
          <w:szCs w:val="28"/>
        </w:rPr>
        <w:t>ой</w:t>
      </w:r>
      <w:r w:rsidRPr="00E3157E">
        <w:rPr>
          <w:spacing w:val="2"/>
          <w:sz w:val="28"/>
          <w:szCs w:val="28"/>
        </w:rPr>
        <w:t>, с поврежденной эмалью.</w:t>
      </w:r>
    </w:p>
    <w:p w:rsidR="00E3157E" w:rsidRP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 xml:space="preserve">Организации </w:t>
      </w:r>
      <w:r>
        <w:rPr>
          <w:spacing w:val="2"/>
          <w:sz w:val="28"/>
          <w:szCs w:val="28"/>
        </w:rPr>
        <w:t xml:space="preserve">общественного питания и пищеблоки образовательных организаций </w:t>
      </w:r>
      <w:r w:rsidRPr="00E3157E">
        <w:rPr>
          <w:spacing w:val="2"/>
          <w:sz w:val="28"/>
          <w:szCs w:val="28"/>
        </w:rPr>
        <w:t xml:space="preserve">рекомендуется оснащать современными посудомоечными машинами с </w:t>
      </w:r>
      <w:r w:rsidR="005623C4">
        <w:rPr>
          <w:spacing w:val="2"/>
          <w:sz w:val="28"/>
          <w:szCs w:val="28"/>
        </w:rPr>
        <w:t>дезинфицирующим</w:t>
      </w:r>
      <w:r w:rsidRPr="00E3157E">
        <w:rPr>
          <w:spacing w:val="2"/>
          <w:sz w:val="28"/>
          <w:szCs w:val="28"/>
        </w:rPr>
        <w:t xml:space="preserve">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</w:t>
      </w:r>
      <w:r>
        <w:rPr>
          <w:spacing w:val="2"/>
          <w:sz w:val="28"/>
          <w:szCs w:val="28"/>
        </w:rPr>
        <w:t>инструкциями по их эксплуатации, при этом применя</w:t>
      </w:r>
      <w:r w:rsidR="0031514C">
        <w:rPr>
          <w:spacing w:val="2"/>
          <w:sz w:val="28"/>
          <w:szCs w:val="28"/>
        </w:rPr>
        <w:t>ю</w:t>
      </w:r>
      <w:r>
        <w:rPr>
          <w:spacing w:val="2"/>
          <w:sz w:val="28"/>
          <w:szCs w:val="28"/>
        </w:rPr>
        <w:t>тся режим</w:t>
      </w:r>
      <w:r w:rsidR="0031514C">
        <w:rPr>
          <w:spacing w:val="2"/>
          <w:sz w:val="28"/>
          <w:szCs w:val="28"/>
        </w:rPr>
        <w:t>ы</w:t>
      </w:r>
      <w:r>
        <w:rPr>
          <w:spacing w:val="2"/>
          <w:sz w:val="28"/>
          <w:szCs w:val="28"/>
        </w:rPr>
        <w:t xml:space="preserve"> </w:t>
      </w:r>
      <w:r w:rsidR="00CF6E2C">
        <w:rPr>
          <w:spacing w:val="2"/>
          <w:sz w:val="28"/>
          <w:szCs w:val="28"/>
        </w:rPr>
        <w:t>обработки, обеспечивающи</w:t>
      </w:r>
      <w:r w:rsidR="0031514C">
        <w:rPr>
          <w:spacing w:val="2"/>
          <w:sz w:val="28"/>
          <w:szCs w:val="28"/>
        </w:rPr>
        <w:t>е</w:t>
      </w:r>
      <w:r w:rsidR="00CF6E2C">
        <w:rPr>
          <w:spacing w:val="2"/>
          <w:sz w:val="28"/>
          <w:szCs w:val="28"/>
        </w:rPr>
        <w:t xml:space="preserve"> дезинфекцию посуды и столовых приборов </w:t>
      </w:r>
      <w:r w:rsidR="0031514C">
        <w:rPr>
          <w:spacing w:val="2"/>
          <w:sz w:val="28"/>
          <w:szCs w:val="28"/>
        </w:rPr>
        <w:t>при температуре не ниже 65</w:t>
      </w:r>
      <w:r w:rsidR="0031514C" w:rsidRPr="00A50BB0">
        <w:rPr>
          <w:spacing w:val="2"/>
          <w:sz w:val="28"/>
          <w:szCs w:val="28"/>
          <w:vertAlign w:val="superscript"/>
        </w:rPr>
        <w:t>о</w:t>
      </w:r>
      <w:r w:rsidR="0031514C">
        <w:rPr>
          <w:spacing w:val="2"/>
          <w:sz w:val="28"/>
          <w:szCs w:val="28"/>
        </w:rPr>
        <w:t xml:space="preserve">С в течение </w:t>
      </w:r>
      <w:r w:rsidR="00CF6E2C">
        <w:rPr>
          <w:spacing w:val="2"/>
          <w:sz w:val="28"/>
          <w:szCs w:val="28"/>
        </w:rPr>
        <w:t>90</w:t>
      </w:r>
      <w:r w:rsidR="0031514C">
        <w:rPr>
          <w:spacing w:val="2"/>
          <w:sz w:val="28"/>
          <w:szCs w:val="28"/>
        </w:rPr>
        <w:t xml:space="preserve"> минут.</w:t>
      </w:r>
    </w:p>
    <w:p w:rsidR="00E3157E" w:rsidRP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 xml:space="preserve">Для мытья посуды ручным способом необходимо предусмотреть </w:t>
      </w:r>
      <w:proofErr w:type="spellStart"/>
      <w:r w:rsidRPr="00E3157E">
        <w:rPr>
          <w:spacing w:val="2"/>
          <w:sz w:val="28"/>
          <w:szCs w:val="28"/>
        </w:rPr>
        <w:t>трехсекционные</w:t>
      </w:r>
      <w:proofErr w:type="spellEnd"/>
      <w:r w:rsidRPr="00E3157E">
        <w:rPr>
          <w:spacing w:val="2"/>
          <w:sz w:val="28"/>
          <w:szCs w:val="28"/>
        </w:rPr>
        <w:t xml:space="preserve"> ванны для столовой посуды, двухсекционные - для стеклянной посуды и столовых приборов.</w:t>
      </w:r>
    </w:p>
    <w:p w:rsidR="00E3157E" w:rsidRP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>Мытье столовой посуды ручным способом производят в следующем порядке:</w:t>
      </w:r>
    </w:p>
    <w:p w:rsidR="00E3157E" w:rsidRP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>- механическое удаление остатков пищи;</w:t>
      </w:r>
    </w:p>
    <w:p w:rsidR="00E3157E" w:rsidRP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>- мытье в воде с добавлением моющих средств в первой секции ванны;</w:t>
      </w:r>
    </w:p>
    <w:p w:rsidR="00E3157E" w:rsidRP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>- мытье во второй секции ванны в воде с температурой не ниже 40</w:t>
      </w:r>
      <w:r w:rsidR="00A50BB0" w:rsidRPr="00A50BB0">
        <w:rPr>
          <w:spacing w:val="2"/>
          <w:sz w:val="28"/>
          <w:szCs w:val="28"/>
          <w:vertAlign w:val="superscript"/>
        </w:rPr>
        <w:t>о</w:t>
      </w:r>
      <w:r w:rsidRPr="00E3157E">
        <w:rPr>
          <w:spacing w:val="2"/>
          <w:sz w:val="28"/>
          <w:szCs w:val="28"/>
        </w:rPr>
        <w:t>C и добавлением моющих средств в количестве, в два раза меньшем, чем в первой секции ванны;</w:t>
      </w:r>
    </w:p>
    <w:p w:rsid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>- ополаскивание посуды в металлической сетке с ручками в третьей секции ванны горячей проточной водой с температурой не ниже 65</w:t>
      </w:r>
      <w:r w:rsidR="00A50BB0" w:rsidRPr="00A50BB0">
        <w:rPr>
          <w:spacing w:val="2"/>
          <w:sz w:val="28"/>
          <w:szCs w:val="28"/>
          <w:vertAlign w:val="superscript"/>
        </w:rPr>
        <w:t>о</w:t>
      </w:r>
      <w:r w:rsidRPr="00E3157E">
        <w:rPr>
          <w:spacing w:val="2"/>
          <w:sz w:val="28"/>
          <w:szCs w:val="28"/>
        </w:rPr>
        <w:t>C с помощью гибкого шланга с душевой насадкой;</w:t>
      </w:r>
    </w:p>
    <w:p w:rsidR="00A50BB0" w:rsidRDefault="00A50BB0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обработка</w:t>
      </w:r>
      <w:r w:rsidRPr="00E3157E">
        <w:rPr>
          <w:spacing w:val="2"/>
          <w:sz w:val="28"/>
          <w:szCs w:val="28"/>
        </w:rPr>
        <w:t xml:space="preserve"> всей столовой посуды и приборов </w:t>
      </w:r>
      <w:r>
        <w:rPr>
          <w:spacing w:val="2"/>
          <w:sz w:val="28"/>
          <w:szCs w:val="28"/>
        </w:rPr>
        <w:t xml:space="preserve">дезинфицирующими </w:t>
      </w:r>
      <w:r w:rsidRPr="00E3157E">
        <w:rPr>
          <w:spacing w:val="2"/>
          <w:sz w:val="28"/>
          <w:szCs w:val="28"/>
        </w:rPr>
        <w:t>средствами в соответствии с инструкциями по их применению</w:t>
      </w:r>
      <w:r>
        <w:rPr>
          <w:spacing w:val="2"/>
          <w:sz w:val="28"/>
          <w:szCs w:val="28"/>
        </w:rPr>
        <w:t>;</w:t>
      </w:r>
    </w:p>
    <w:p w:rsidR="00A50BB0" w:rsidRDefault="00A50BB0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E3157E">
        <w:rPr>
          <w:spacing w:val="2"/>
          <w:sz w:val="28"/>
          <w:szCs w:val="28"/>
        </w:rPr>
        <w:t>ополаскивание посуды в металлической сетке с ручками в третьей секции ванны проточной водой с помощью гибкого шланга с душевой насадкой;</w:t>
      </w:r>
    </w:p>
    <w:p w:rsidR="00E3157E" w:rsidRP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>- просушивание посуды на решетчатых полках, стеллажах.</w:t>
      </w:r>
    </w:p>
    <w:p w:rsidR="00E3157E" w:rsidRPr="00E3157E" w:rsidRDefault="00E3157E" w:rsidP="00CF6E2C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E3157E">
        <w:rPr>
          <w:spacing w:val="2"/>
          <w:sz w:val="28"/>
          <w:szCs w:val="28"/>
        </w:rPr>
        <w:t xml:space="preserve">При выходе из строя посудомоечной машины, отсутствии условий для </w:t>
      </w:r>
      <w:r w:rsidR="00A50BB0">
        <w:rPr>
          <w:spacing w:val="2"/>
          <w:sz w:val="28"/>
          <w:szCs w:val="28"/>
        </w:rPr>
        <w:t xml:space="preserve">соблюдения технологии </w:t>
      </w:r>
      <w:r w:rsidRPr="00E3157E">
        <w:rPr>
          <w:spacing w:val="2"/>
          <w:sz w:val="28"/>
          <w:szCs w:val="28"/>
        </w:rPr>
        <w:t xml:space="preserve">ручного мытья </w:t>
      </w:r>
      <w:r w:rsidR="00CC0A41">
        <w:rPr>
          <w:spacing w:val="2"/>
          <w:sz w:val="28"/>
          <w:szCs w:val="28"/>
        </w:rPr>
        <w:t xml:space="preserve">и дезинфекции </w:t>
      </w:r>
      <w:r w:rsidRPr="00E3157E">
        <w:rPr>
          <w:spacing w:val="2"/>
          <w:sz w:val="28"/>
          <w:szCs w:val="28"/>
        </w:rPr>
        <w:t>посуды, а также одноразовой столовой посуды и приборов работа организации не осуществляется.</w:t>
      </w:r>
    </w:p>
    <w:p w:rsidR="00647ECA" w:rsidRDefault="00A50BB0" w:rsidP="00CF6E2C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При применении </w:t>
      </w:r>
      <w:r w:rsidR="00647ECA" w:rsidRPr="00EC31F5">
        <w:rPr>
          <w:sz w:val="28"/>
        </w:rPr>
        <w:t>одноразов</w:t>
      </w:r>
      <w:r>
        <w:rPr>
          <w:sz w:val="28"/>
        </w:rPr>
        <w:t>ой</w:t>
      </w:r>
      <w:r w:rsidR="00647ECA" w:rsidRPr="00EC31F5">
        <w:rPr>
          <w:sz w:val="28"/>
        </w:rPr>
        <w:t xml:space="preserve"> посуд</w:t>
      </w:r>
      <w:r>
        <w:rPr>
          <w:sz w:val="28"/>
        </w:rPr>
        <w:t>ы</w:t>
      </w:r>
      <w:r w:rsidR="00647ECA" w:rsidRPr="00EC31F5">
        <w:rPr>
          <w:sz w:val="28"/>
        </w:rPr>
        <w:t xml:space="preserve"> </w:t>
      </w:r>
      <w:r w:rsidR="00647ECA">
        <w:rPr>
          <w:sz w:val="28"/>
        </w:rPr>
        <w:t>п</w:t>
      </w:r>
      <w:r w:rsidR="00647ECA" w:rsidRPr="00EC31F5">
        <w:rPr>
          <w:sz w:val="28"/>
        </w:rPr>
        <w:t xml:space="preserve">роизводится сбор использованной одноразовой посуды в одноразовые плотно закрываемые пластиковые пакеты, которые </w:t>
      </w:r>
      <w:r w:rsidR="00647ECA">
        <w:rPr>
          <w:sz w:val="28"/>
        </w:rPr>
        <w:t>подверга</w:t>
      </w:r>
      <w:r w:rsidR="00B82FD5">
        <w:rPr>
          <w:sz w:val="28"/>
        </w:rPr>
        <w:t>ю</w:t>
      </w:r>
      <w:r w:rsidR="00647ECA">
        <w:rPr>
          <w:sz w:val="28"/>
        </w:rPr>
        <w:t>тся дезинфекции</w:t>
      </w:r>
      <w:r w:rsidR="00B82FD5">
        <w:rPr>
          <w:sz w:val="28"/>
        </w:rPr>
        <w:t xml:space="preserve"> в </w:t>
      </w:r>
      <w:r>
        <w:rPr>
          <w:sz w:val="28"/>
        </w:rPr>
        <w:t>конце рабочего дня</w:t>
      </w:r>
      <w:r w:rsidR="00647ECA">
        <w:rPr>
          <w:sz w:val="28"/>
        </w:rPr>
        <w:t>.</w:t>
      </w:r>
    </w:p>
    <w:p w:rsidR="003E2B46" w:rsidRPr="004F0450" w:rsidRDefault="003E2B46" w:rsidP="003E2B46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4F0450">
        <w:rPr>
          <w:spacing w:val="2"/>
          <w:sz w:val="28"/>
          <w:szCs w:val="28"/>
        </w:rPr>
        <w:t xml:space="preserve">Для дезинфекции могут быть использованы средства из </w:t>
      </w:r>
      <w:r>
        <w:rPr>
          <w:spacing w:val="2"/>
          <w:sz w:val="28"/>
          <w:szCs w:val="28"/>
        </w:rPr>
        <w:t>различных</w:t>
      </w:r>
      <w:r w:rsidRPr="004F0450">
        <w:rPr>
          <w:spacing w:val="2"/>
          <w:sz w:val="28"/>
          <w:szCs w:val="28"/>
        </w:rPr>
        <w:t xml:space="preserve"> химических групп: </w:t>
      </w:r>
      <w:proofErr w:type="spellStart"/>
      <w:r w:rsidRPr="004F0450">
        <w:rPr>
          <w:spacing w:val="2"/>
          <w:sz w:val="28"/>
          <w:szCs w:val="28"/>
        </w:rPr>
        <w:t>хлорактивные</w:t>
      </w:r>
      <w:proofErr w:type="spellEnd"/>
      <w:r>
        <w:rPr>
          <w:spacing w:val="2"/>
          <w:sz w:val="28"/>
          <w:szCs w:val="28"/>
        </w:rPr>
        <w:t xml:space="preserve"> (натриевая соль </w:t>
      </w:r>
      <w:proofErr w:type="spellStart"/>
      <w:r>
        <w:rPr>
          <w:spacing w:val="2"/>
          <w:sz w:val="28"/>
          <w:szCs w:val="28"/>
        </w:rPr>
        <w:t>дихлоризоциануровой</w:t>
      </w:r>
      <w:proofErr w:type="spellEnd"/>
      <w:r>
        <w:rPr>
          <w:spacing w:val="2"/>
          <w:sz w:val="28"/>
          <w:szCs w:val="28"/>
        </w:rPr>
        <w:t xml:space="preserve"> кислоты – в концентрации активного хлора в рабочем растворе не менее 0,06%, хлорамин Б – в концентрации активного хлора в рабочем растворе не </w:t>
      </w:r>
      <w:r w:rsidRPr="000C16A6">
        <w:rPr>
          <w:spacing w:val="2"/>
          <w:sz w:val="28"/>
          <w:szCs w:val="28"/>
        </w:rPr>
        <w:t xml:space="preserve">менее 3,0%), </w:t>
      </w:r>
      <w:proofErr w:type="spellStart"/>
      <w:r w:rsidRPr="000C16A6">
        <w:rPr>
          <w:spacing w:val="2"/>
          <w:sz w:val="28"/>
          <w:szCs w:val="28"/>
        </w:rPr>
        <w:t>кислородактивные</w:t>
      </w:r>
      <w:proofErr w:type="spellEnd"/>
      <w:r w:rsidRPr="000C16A6">
        <w:rPr>
          <w:spacing w:val="2"/>
          <w:sz w:val="28"/>
          <w:szCs w:val="28"/>
        </w:rPr>
        <w:t xml:space="preserve"> (перекись водорода – в концентрации не</w:t>
      </w:r>
      <w:r>
        <w:rPr>
          <w:spacing w:val="2"/>
          <w:sz w:val="28"/>
          <w:szCs w:val="28"/>
        </w:rPr>
        <w:t xml:space="preserve"> менее 3,0%)</w:t>
      </w:r>
      <w:r w:rsidRPr="004F0450">
        <w:rPr>
          <w:spacing w:val="2"/>
          <w:sz w:val="28"/>
          <w:szCs w:val="28"/>
        </w:rPr>
        <w:t>, катионные поверхностно-активные вещества</w:t>
      </w:r>
      <w:r>
        <w:rPr>
          <w:spacing w:val="2"/>
          <w:sz w:val="28"/>
          <w:szCs w:val="28"/>
        </w:rPr>
        <w:t xml:space="preserve"> (КПАВ)</w:t>
      </w:r>
      <w:r w:rsidRPr="004F0450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–</w:t>
      </w:r>
      <w:r w:rsidRPr="004F0450">
        <w:rPr>
          <w:spacing w:val="2"/>
          <w:sz w:val="28"/>
          <w:szCs w:val="28"/>
        </w:rPr>
        <w:t xml:space="preserve"> четвертичные аммониевые соединения (</w:t>
      </w:r>
      <w:r>
        <w:rPr>
          <w:spacing w:val="2"/>
          <w:sz w:val="28"/>
          <w:szCs w:val="28"/>
        </w:rPr>
        <w:t>в концентрации в рабочем растворе не менее 0,5%</w:t>
      </w:r>
      <w:r w:rsidRPr="004F0450">
        <w:rPr>
          <w:spacing w:val="2"/>
          <w:sz w:val="28"/>
          <w:szCs w:val="28"/>
        </w:rPr>
        <w:t>), третичные амины</w:t>
      </w:r>
      <w:r>
        <w:rPr>
          <w:spacing w:val="2"/>
          <w:sz w:val="28"/>
          <w:szCs w:val="28"/>
        </w:rPr>
        <w:t xml:space="preserve"> (в концентрации в рабочем растворе не менее 0,05%)</w:t>
      </w:r>
      <w:r w:rsidRPr="004F0450">
        <w:rPr>
          <w:spacing w:val="2"/>
          <w:sz w:val="28"/>
          <w:szCs w:val="28"/>
        </w:rPr>
        <w:t xml:space="preserve">, полимерные производные </w:t>
      </w:r>
      <w:proofErr w:type="spellStart"/>
      <w:r w:rsidRPr="004F0450">
        <w:rPr>
          <w:spacing w:val="2"/>
          <w:sz w:val="28"/>
          <w:szCs w:val="28"/>
        </w:rPr>
        <w:t>гуанидина</w:t>
      </w:r>
      <w:proofErr w:type="spellEnd"/>
      <w:r w:rsidRPr="004F0450">
        <w:rPr>
          <w:spacing w:val="2"/>
          <w:sz w:val="28"/>
          <w:szCs w:val="28"/>
        </w:rPr>
        <w:t xml:space="preserve"> (</w:t>
      </w:r>
      <w:r>
        <w:rPr>
          <w:spacing w:val="2"/>
          <w:sz w:val="28"/>
          <w:szCs w:val="28"/>
        </w:rPr>
        <w:t>в концентрации в рабочем растворе не менее 0,2%</w:t>
      </w:r>
      <w:r w:rsidRPr="004F0450">
        <w:rPr>
          <w:spacing w:val="2"/>
          <w:sz w:val="28"/>
          <w:szCs w:val="28"/>
        </w:rPr>
        <w:t>), спирты</w:t>
      </w:r>
      <w:r>
        <w:rPr>
          <w:spacing w:val="2"/>
          <w:sz w:val="28"/>
          <w:szCs w:val="28"/>
        </w:rPr>
        <w:t xml:space="preserve"> (в качестве </w:t>
      </w:r>
      <w:r>
        <w:rPr>
          <w:spacing w:val="2"/>
          <w:sz w:val="28"/>
          <w:szCs w:val="28"/>
        </w:rPr>
        <w:lastRenderedPageBreak/>
        <w:t>кожных антисептиков и дезинфицирующих средств для обработки небольших по площади поверхностей – изопропиловый спирт в концентрации не менее 70% по массе, этиловый спирт в концентрации не менее 75% по массе)</w:t>
      </w:r>
      <w:r w:rsidRPr="004F0450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Содержание действующих веществ указано в Инструкциях по применению.</w:t>
      </w:r>
    </w:p>
    <w:p w:rsidR="00F458F5" w:rsidRDefault="00F458F5" w:rsidP="00F458F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 w:rsidRPr="000C16A6">
        <w:rPr>
          <w:spacing w:val="2"/>
          <w:sz w:val="28"/>
          <w:szCs w:val="28"/>
        </w:rPr>
        <w:t>Дезинфицирующие средства хранят</w:t>
      </w:r>
      <w:r w:rsidRPr="000C16A6">
        <w:rPr>
          <w:sz w:val="28"/>
          <w:szCs w:val="28"/>
        </w:rPr>
        <w:t xml:space="preserve"> в упаковках изготовителя, </w:t>
      </w:r>
      <w:r w:rsidRPr="000C16A6">
        <w:rPr>
          <w:spacing w:val="2"/>
          <w:sz w:val="28"/>
          <w:szCs w:val="28"/>
        </w:rPr>
        <w:t>плотно</w:t>
      </w:r>
      <w:r>
        <w:rPr>
          <w:spacing w:val="2"/>
          <w:sz w:val="28"/>
          <w:szCs w:val="28"/>
        </w:rPr>
        <w:t xml:space="preserve"> </w:t>
      </w:r>
      <w:r w:rsidRPr="004F0450">
        <w:rPr>
          <w:spacing w:val="2"/>
          <w:sz w:val="28"/>
          <w:szCs w:val="28"/>
        </w:rPr>
        <w:t xml:space="preserve">закрытыми в специально отведенном сухом, </w:t>
      </w:r>
      <w:r w:rsidRPr="001F32EF">
        <w:rPr>
          <w:spacing w:val="2"/>
          <w:sz w:val="28"/>
          <w:szCs w:val="28"/>
        </w:rPr>
        <w:t>прохладном и затемненном</w:t>
      </w:r>
      <w:r>
        <w:rPr>
          <w:spacing w:val="2"/>
          <w:sz w:val="28"/>
          <w:szCs w:val="28"/>
        </w:rPr>
        <w:t xml:space="preserve"> месте, недоступном для детей</w:t>
      </w:r>
      <w:r w:rsidRPr="004F0450">
        <w:rPr>
          <w:spacing w:val="2"/>
          <w:sz w:val="28"/>
          <w:szCs w:val="28"/>
        </w:rPr>
        <w:t>.</w:t>
      </w:r>
      <w:r>
        <w:rPr>
          <w:spacing w:val="2"/>
          <w:sz w:val="28"/>
          <w:szCs w:val="28"/>
        </w:rPr>
        <w:t xml:space="preserve"> </w:t>
      </w:r>
      <w:r w:rsidRPr="006E1F96">
        <w:rPr>
          <w:spacing w:val="2"/>
          <w:sz w:val="28"/>
          <w:szCs w:val="28"/>
        </w:rPr>
        <w:t>Меры предосторожности при проведении дезинфекционных</w:t>
      </w:r>
      <w:r w:rsidRPr="004F0450">
        <w:rPr>
          <w:spacing w:val="2"/>
          <w:sz w:val="28"/>
          <w:szCs w:val="28"/>
        </w:rPr>
        <w:t xml:space="preserve"> мероприятий и первой помощи при случайном отравлении изложены для каждого конкретного дезинфицирующего средства в Инструкциях по их применению.</w:t>
      </w:r>
    </w:p>
    <w:p w:rsidR="00B82FD5" w:rsidRPr="00D6300F" w:rsidRDefault="00CC0A41" w:rsidP="00CF6E2C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В случае выявления заболевших после удаления больного и освобождения помещений от людей проводится з</w:t>
      </w:r>
      <w:r w:rsidR="00B82FD5">
        <w:rPr>
          <w:spacing w:val="2"/>
          <w:sz w:val="28"/>
          <w:szCs w:val="28"/>
        </w:rPr>
        <w:t xml:space="preserve">аключительная дезинфекция </w:t>
      </w:r>
      <w:r>
        <w:rPr>
          <w:spacing w:val="2"/>
          <w:sz w:val="28"/>
          <w:szCs w:val="28"/>
        </w:rPr>
        <w:t>силами специализированных организаций</w:t>
      </w:r>
      <w:r w:rsidR="00B82FD5">
        <w:rPr>
          <w:spacing w:val="2"/>
          <w:sz w:val="28"/>
          <w:szCs w:val="28"/>
        </w:rPr>
        <w:t xml:space="preserve">. </w:t>
      </w:r>
      <w:r w:rsidR="00B82FD5" w:rsidRPr="004F0450">
        <w:rPr>
          <w:spacing w:val="2"/>
          <w:sz w:val="28"/>
          <w:szCs w:val="28"/>
        </w:rPr>
        <w:t xml:space="preserve">Для обработки используют наиболее надежные </w:t>
      </w:r>
      <w:r w:rsidR="00B82FD5">
        <w:rPr>
          <w:spacing w:val="2"/>
          <w:sz w:val="28"/>
          <w:szCs w:val="28"/>
        </w:rPr>
        <w:t>дезинфицирующие средства на основе</w:t>
      </w:r>
      <w:r w:rsidR="00B82FD5" w:rsidRPr="004F0450">
        <w:rPr>
          <w:spacing w:val="2"/>
          <w:sz w:val="28"/>
          <w:szCs w:val="28"/>
        </w:rPr>
        <w:t xml:space="preserve"> </w:t>
      </w:r>
      <w:proofErr w:type="spellStart"/>
      <w:r w:rsidR="00B82FD5" w:rsidRPr="004F0450">
        <w:rPr>
          <w:spacing w:val="2"/>
          <w:sz w:val="28"/>
          <w:szCs w:val="28"/>
        </w:rPr>
        <w:t>хлорактивных</w:t>
      </w:r>
      <w:proofErr w:type="spellEnd"/>
      <w:r w:rsidR="00B82FD5" w:rsidRPr="004F0450">
        <w:rPr>
          <w:spacing w:val="2"/>
          <w:sz w:val="28"/>
          <w:szCs w:val="28"/>
        </w:rPr>
        <w:t xml:space="preserve"> и </w:t>
      </w:r>
      <w:proofErr w:type="spellStart"/>
      <w:r w:rsidR="00B82FD5" w:rsidRPr="004F0450">
        <w:rPr>
          <w:spacing w:val="2"/>
          <w:sz w:val="28"/>
          <w:szCs w:val="28"/>
        </w:rPr>
        <w:t>кислородактивных</w:t>
      </w:r>
      <w:proofErr w:type="spellEnd"/>
      <w:r w:rsidR="00B82FD5" w:rsidRPr="004F0450">
        <w:rPr>
          <w:spacing w:val="2"/>
          <w:sz w:val="28"/>
          <w:szCs w:val="28"/>
        </w:rPr>
        <w:t xml:space="preserve"> соединений. </w:t>
      </w:r>
      <w:r w:rsidRPr="00CC0A41">
        <w:rPr>
          <w:spacing w:val="2"/>
          <w:sz w:val="28"/>
          <w:szCs w:val="28"/>
        </w:rPr>
        <w:t>Обеззараживанию подлежат все поверхности, оборудование и инвентарь производственных помещений, обеденных залов, санузлов.</w:t>
      </w:r>
      <w:r>
        <w:rPr>
          <w:spacing w:val="2"/>
          <w:sz w:val="28"/>
          <w:szCs w:val="28"/>
        </w:rPr>
        <w:t xml:space="preserve"> </w:t>
      </w:r>
      <w:r w:rsidR="00B47979">
        <w:rPr>
          <w:spacing w:val="2"/>
          <w:sz w:val="28"/>
          <w:szCs w:val="28"/>
        </w:rPr>
        <w:t xml:space="preserve">Посуду больного, загрязненную остатками пищи, дезинфицируют путем погружения в дезинфицирующий раствор и далее обрабатывают по изложенной выше схеме. </w:t>
      </w:r>
      <w:r w:rsidR="00B82FD5" w:rsidRPr="004F0450">
        <w:rPr>
          <w:spacing w:val="2"/>
          <w:sz w:val="28"/>
          <w:szCs w:val="28"/>
        </w:rPr>
        <w:t>При обработке поверхностей применяют способ орошения.</w:t>
      </w:r>
      <w:r w:rsidR="00B82FD5">
        <w:rPr>
          <w:spacing w:val="2"/>
          <w:sz w:val="28"/>
          <w:szCs w:val="28"/>
        </w:rPr>
        <w:t xml:space="preserve"> </w:t>
      </w:r>
      <w:r w:rsidR="00B82FD5">
        <w:rPr>
          <w:sz w:val="28"/>
          <w:szCs w:val="28"/>
        </w:rPr>
        <w:t>Воздух в отсутствие людей рекомендуется обрабатывать с использованием открытых переносных ультрафиолетовых облучателей, аэрозолей дезинфицирующих средств.</w:t>
      </w:r>
    </w:p>
    <w:sectPr w:rsidR="00B82FD5" w:rsidRPr="00D6300F" w:rsidSect="00F458F5">
      <w:headerReference w:type="even" r:id="rId7"/>
      <w:headerReference w:type="default" r:id="rId8"/>
      <w:headerReference w:type="first" r:id="rId9"/>
      <w:pgSz w:w="11906" w:h="16838"/>
      <w:pgMar w:top="357" w:right="567" w:bottom="794" w:left="1259" w:header="346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750" w:rsidRDefault="00ED1750">
      <w:r>
        <w:separator/>
      </w:r>
    </w:p>
  </w:endnote>
  <w:endnote w:type="continuationSeparator" w:id="0">
    <w:p w:rsidR="00ED1750" w:rsidRDefault="00ED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750" w:rsidRDefault="00ED1750">
      <w:r>
        <w:separator/>
      </w:r>
    </w:p>
  </w:footnote>
  <w:footnote w:type="continuationSeparator" w:id="0">
    <w:p w:rsidR="00ED1750" w:rsidRDefault="00ED1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7E" w:rsidRDefault="0054107E" w:rsidP="00E4227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107E" w:rsidRDefault="0054107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7E" w:rsidRDefault="0054107E" w:rsidP="00E4227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67A2">
      <w:rPr>
        <w:rStyle w:val="a8"/>
        <w:noProof/>
      </w:rPr>
      <w:t>4</w:t>
    </w:r>
    <w:r>
      <w:rPr>
        <w:rStyle w:val="a8"/>
      </w:rPr>
      <w:fldChar w:fldCharType="end"/>
    </w:r>
  </w:p>
  <w:p w:rsidR="0054107E" w:rsidRDefault="0054107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0732907"/>
      <w:docPartObj>
        <w:docPartGallery w:val="Page Numbers (Top of Page)"/>
        <w:docPartUnique/>
      </w:docPartObj>
    </w:sdtPr>
    <w:sdtEndPr/>
    <w:sdtContent>
      <w:p w:rsidR="00626C32" w:rsidRDefault="00626C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7A2">
          <w:rPr>
            <w:noProof/>
          </w:rPr>
          <w:t>2</w:t>
        </w:r>
        <w:r>
          <w:fldChar w:fldCharType="end"/>
        </w:r>
      </w:p>
    </w:sdtContent>
  </w:sdt>
  <w:p w:rsidR="00626C32" w:rsidRDefault="00626C3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D4B"/>
    <w:multiLevelType w:val="hybridMultilevel"/>
    <w:tmpl w:val="E8A48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7E257C"/>
    <w:multiLevelType w:val="hybridMultilevel"/>
    <w:tmpl w:val="F3B4E172"/>
    <w:lvl w:ilvl="0" w:tplc="0419000F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 w15:restartNumberingAfterBreak="0">
    <w:nsid w:val="759E7A7E"/>
    <w:multiLevelType w:val="hybridMultilevel"/>
    <w:tmpl w:val="26B2F082"/>
    <w:lvl w:ilvl="0" w:tplc="7450C5B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89"/>
    <w:rsid w:val="00006F17"/>
    <w:rsid w:val="00012789"/>
    <w:rsid w:val="000152F4"/>
    <w:rsid w:val="00047F20"/>
    <w:rsid w:val="00057EEC"/>
    <w:rsid w:val="00065D73"/>
    <w:rsid w:val="000760BD"/>
    <w:rsid w:val="00082697"/>
    <w:rsid w:val="000A3AE8"/>
    <w:rsid w:val="000C16A6"/>
    <w:rsid w:val="000D7F78"/>
    <w:rsid w:val="000F21AE"/>
    <w:rsid w:val="001168D5"/>
    <w:rsid w:val="00120420"/>
    <w:rsid w:val="001336A2"/>
    <w:rsid w:val="00147487"/>
    <w:rsid w:val="001D2BD2"/>
    <w:rsid w:val="001D4B74"/>
    <w:rsid w:val="001F1266"/>
    <w:rsid w:val="001F32EF"/>
    <w:rsid w:val="00206B84"/>
    <w:rsid w:val="0021349C"/>
    <w:rsid w:val="00237030"/>
    <w:rsid w:val="00237321"/>
    <w:rsid w:val="002401D9"/>
    <w:rsid w:val="00243B19"/>
    <w:rsid w:val="002603EE"/>
    <w:rsid w:val="00261A3C"/>
    <w:rsid w:val="002629C5"/>
    <w:rsid w:val="002730E5"/>
    <w:rsid w:val="002B6542"/>
    <w:rsid w:val="002B7537"/>
    <w:rsid w:val="002C399B"/>
    <w:rsid w:val="002F0FE7"/>
    <w:rsid w:val="002F2C6F"/>
    <w:rsid w:val="002F339F"/>
    <w:rsid w:val="0031514C"/>
    <w:rsid w:val="003174B7"/>
    <w:rsid w:val="00357630"/>
    <w:rsid w:val="00375AF1"/>
    <w:rsid w:val="00390FB3"/>
    <w:rsid w:val="003A1FF6"/>
    <w:rsid w:val="003E2B46"/>
    <w:rsid w:val="0040466E"/>
    <w:rsid w:val="0040643A"/>
    <w:rsid w:val="00422796"/>
    <w:rsid w:val="00446C55"/>
    <w:rsid w:val="004B1347"/>
    <w:rsid w:val="004E1953"/>
    <w:rsid w:val="004F0450"/>
    <w:rsid w:val="00506BFE"/>
    <w:rsid w:val="005174FD"/>
    <w:rsid w:val="0052482F"/>
    <w:rsid w:val="005377EF"/>
    <w:rsid w:val="00540765"/>
    <w:rsid w:val="0054107E"/>
    <w:rsid w:val="00546571"/>
    <w:rsid w:val="0055253C"/>
    <w:rsid w:val="00555283"/>
    <w:rsid w:val="00561226"/>
    <w:rsid w:val="005623C4"/>
    <w:rsid w:val="0056603B"/>
    <w:rsid w:val="005749CB"/>
    <w:rsid w:val="00583315"/>
    <w:rsid w:val="00584878"/>
    <w:rsid w:val="005A3E9C"/>
    <w:rsid w:val="005B3143"/>
    <w:rsid w:val="005C5558"/>
    <w:rsid w:val="005E2708"/>
    <w:rsid w:val="005E4A19"/>
    <w:rsid w:val="00626C32"/>
    <w:rsid w:val="00647ECA"/>
    <w:rsid w:val="0065550A"/>
    <w:rsid w:val="0069094E"/>
    <w:rsid w:val="006E1AFA"/>
    <w:rsid w:val="006E1F96"/>
    <w:rsid w:val="00703F0C"/>
    <w:rsid w:val="00715402"/>
    <w:rsid w:val="0072257C"/>
    <w:rsid w:val="00726946"/>
    <w:rsid w:val="007341EA"/>
    <w:rsid w:val="0074484D"/>
    <w:rsid w:val="0077261C"/>
    <w:rsid w:val="0078166C"/>
    <w:rsid w:val="00781FBB"/>
    <w:rsid w:val="00790E52"/>
    <w:rsid w:val="00797DFD"/>
    <w:rsid w:val="007A0D66"/>
    <w:rsid w:val="007B1356"/>
    <w:rsid w:val="007D5628"/>
    <w:rsid w:val="007E1163"/>
    <w:rsid w:val="007E3356"/>
    <w:rsid w:val="007E6245"/>
    <w:rsid w:val="007E7FB9"/>
    <w:rsid w:val="007F70A2"/>
    <w:rsid w:val="0082289C"/>
    <w:rsid w:val="0086395E"/>
    <w:rsid w:val="00873865"/>
    <w:rsid w:val="00876D81"/>
    <w:rsid w:val="008A3205"/>
    <w:rsid w:val="008C22AF"/>
    <w:rsid w:val="008C78CD"/>
    <w:rsid w:val="008D6373"/>
    <w:rsid w:val="00906CE4"/>
    <w:rsid w:val="00913AE5"/>
    <w:rsid w:val="009265A1"/>
    <w:rsid w:val="00937DE2"/>
    <w:rsid w:val="009433B9"/>
    <w:rsid w:val="0097436E"/>
    <w:rsid w:val="009B053D"/>
    <w:rsid w:val="009D0FA8"/>
    <w:rsid w:val="009D63BB"/>
    <w:rsid w:val="009E299B"/>
    <w:rsid w:val="009F53B1"/>
    <w:rsid w:val="00A00E0C"/>
    <w:rsid w:val="00A05512"/>
    <w:rsid w:val="00A23881"/>
    <w:rsid w:val="00A35C52"/>
    <w:rsid w:val="00A50BB0"/>
    <w:rsid w:val="00A53893"/>
    <w:rsid w:val="00A53FCB"/>
    <w:rsid w:val="00A66F33"/>
    <w:rsid w:val="00AA37AC"/>
    <w:rsid w:val="00AB6DD4"/>
    <w:rsid w:val="00AC7D10"/>
    <w:rsid w:val="00AD114F"/>
    <w:rsid w:val="00B10204"/>
    <w:rsid w:val="00B12E65"/>
    <w:rsid w:val="00B2070A"/>
    <w:rsid w:val="00B2111A"/>
    <w:rsid w:val="00B24458"/>
    <w:rsid w:val="00B33F2B"/>
    <w:rsid w:val="00B410DA"/>
    <w:rsid w:val="00B47979"/>
    <w:rsid w:val="00B82FD5"/>
    <w:rsid w:val="00B83EE1"/>
    <w:rsid w:val="00B872E6"/>
    <w:rsid w:val="00B96205"/>
    <w:rsid w:val="00BA0391"/>
    <w:rsid w:val="00BA1C08"/>
    <w:rsid w:val="00BA6F00"/>
    <w:rsid w:val="00BE2080"/>
    <w:rsid w:val="00BE6F62"/>
    <w:rsid w:val="00BF00BB"/>
    <w:rsid w:val="00BF554F"/>
    <w:rsid w:val="00C274E6"/>
    <w:rsid w:val="00C313DF"/>
    <w:rsid w:val="00C4637C"/>
    <w:rsid w:val="00CC0A41"/>
    <w:rsid w:val="00CD1B85"/>
    <w:rsid w:val="00CF6E2C"/>
    <w:rsid w:val="00D01218"/>
    <w:rsid w:val="00D01ACA"/>
    <w:rsid w:val="00D10368"/>
    <w:rsid w:val="00D467A2"/>
    <w:rsid w:val="00D62F72"/>
    <w:rsid w:val="00D6300F"/>
    <w:rsid w:val="00D64130"/>
    <w:rsid w:val="00D672C9"/>
    <w:rsid w:val="00D72157"/>
    <w:rsid w:val="00D92ADD"/>
    <w:rsid w:val="00D942DC"/>
    <w:rsid w:val="00DA7B91"/>
    <w:rsid w:val="00DD7E4A"/>
    <w:rsid w:val="00DE2041"/>
    <w:rsid w:val="00E0476E"/>
    <w:rsid w:val="00E04F07"/>
    <w:rsid w:val="00E10FF5"/>
    <w:rsid w:val="00E3157E"/>
    <w:rsid w:val="00E42277"/>
    <w:rsid w:val="00E53134"/>
    <w:rsid w:val="00E636AE"/>
    <w:rsid w:val="00EA03A6"/>
    <w:rsid w:val="00EA1485"/>
    <w:rsid w:val="00EA2BA2"/>
    <w:rsid w:val="00EA4903"/>
    <w:rsid w:val="00EB56B7"/>
    <w:rsid w:val="00ED1750"/>
    <w:rsid w:val="00ED3894"/>
    <w:rsid w:val="00EE2B90"/>
    <w:rsid w:val="00F458F5"/>
    <w:rsid w:val="00F845FF"/>
    <w:rsid w:val="00FA1B4F"/>
    <w:rsid w:val="00FB3927"/>
    <w:rsid w:val="00FB6CA9"/>
    <w:rsid w:val="00FC791C"/>
    <w:rsid w:val="00FE4EF2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CE431"/>
  <w15:docId w15:val="{71389D09-1751-4712-93EE-55B608A7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9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A4903"/>
    <w:pPr>
      <w:ind w:right="5575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A4903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D01ACA"/>
    <w:pPr>
      <w:ind w:left="720"/>
      <w:contextualSpacing/>
    </w:pPr>
  </w:style>
  <w:style w:type="paragraph" w:styleId="a6">
    <w:name w:val="header"/>
    <w:basedOn w:val="a"/>
    <w:link w:val="a7"/>
    <w:uiPriority w:val="99"/>
    <w:rsid w:val="00B211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B3143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B2111A"/>
    <w:rPr>
      <w:rFonts w:cs="Times New Roman"/>
    </w:rPr>
  </w:style>
  <w:style w:type="paragraph" w:styleId="a9">
    <w:name w:val="footer"/>
    <w:basedOn w:val="a"/>
    <w:link w:val="aa"/>
    <w:uiPriority w:val="99"/>
    <w:rsid w:val="00B211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3143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rsid w:val="00937DE2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D942D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B3143"/>
    <w:rPr>
      <w:rFonts w:ascii="Times New Roman" w:hAnsi="Times New Roman" w:cs="Times New Roman"/>
      <w:sz w:val="2"/>
    </w:rPr>
  </w:style>
  <w:style w:type="character" w:customStyle="1" w:styleId="apple-converted-space">
    <w:name w:val="apple-converted-space"/>
    <w:uiPriority w:val="99"/>
    <w:rsid w:val="00357630"/>
  </w:style>
  <w:style w:type="paragraph" w:styleId="ae">
    <w:name w:val="Normal (Web)"/>
    <w:basedOn w:val="a"/>
    <w:uiPriority w:val="99"/>
    <w:rsid w:val="00357630"/>
    <w:pPr>
      <w:spacing w:before="100" w:beforeAutospacing="1" w:after="100" w:afterAutospacing="1"/>
    </w:pPr>
    <w:rPr>
      <w:rFonts w:eastAsia="Calibri"/>
    </w:rPr>
  </w:style>
  <w:style w:type="character" w:styleId="af">
    <w:name w:val="Emphasis"/>
    <w:basedOn w:val="a0"/>
    <w:uiPriority w:val="99"/>
    <w:qFormat/>
    <w:locked/>
    <w:rsid w:val="00357630"/>
    <w:rPr>
      <w:rFonts w:cs="Times New Roman"/>
      <w:i/>
    </w:rPr>
  </w:style>
  <w:style w:type="paragraph" w:styleId="af0">
    <w:name w:val="No Spacing"/>
    <w:uiPriority w:val="1"/>
    <w:qFormat/>
    <w:rsid w:val="00D01218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Руководителям территориальных органов</vt:lpstr>
    </vt:vector>
  </TitlesOfParts>
  <Company/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Руководителям территориальных органов</dc:title>
  <dc:subject/>
  <dc:creator>Татьяна Анатольевна Зайцева</dc:creator>
  <cp:keywords/>
  <dc:description/>
  <cp:lastModifiedBy>Игонина Е.П.</cp:lastModifiedBy>
  <cp:revision>15</cp:revision>
  <cp:lastPrinted>2020-02-12T12:34:00Z</cp:lastPrinted>
  <dcterms:created xsi:type="dcterms:W3CDTF">2020-02-12T12:38:00Z</dcterms:created>
  <dcterms:modified xsi:type="dcterms:W3CDTF">2020-02-13T10:42:00Z</dcterms:modified>
</cp:coreProperties>
</file>